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5FEC01FF"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w:t>
      </w:r>
      <w:r w:rsidR="00A5005A">
        <w:rPr>
          <w:rFonts w:cs="Arial"/>
          <w:bCs/>
          <w:noProof w:val="0"/>
          <w:sz w:val="24"/>
          <w:lang w:val="en-US"/>
        </w:rPr>
        <w:t>3</w:t>
      </w:r>
      <w:r w:rsidR="002F0973" w:rsidRPr="002E76D7">
        <w:rPr>
          <w:rFonts w:cs="Arial"/>
          <w:bCs/>
          <w:noProof w:val="0"/>
          <w:sz w:val="24"/>
          <w:lang w:val="en-US"/>
        </w:rPr>
        <w:t>e</w:t>
      </w:r>
      <w:r w:rsidRPr="002E76D7">
        <w:rPr>
          <w:rFonts w:cs="Arial"/>
          <w:bCs/>
          <w:noProof w:val="0"/>
          <w:sz w:val="24"/>
          <w:lang w:val="en-US"/>
        </w:rPr>
        <w:tab/>
      </w:r>
      <w:r w:rsidR="00A5005A" w:rsidRPr="00A5005A">
        <w:rPr>
          <w:rFonts w:cs="Arial"/>
          <w:bCs/>
          <w:noProof w:val="0"/>
          <w:sz w:val="24"/>
          <w:lang w:val="en-US" w:eastAsia="ja-JP"/>
        </w:rPr>
        <w:t>R3-213741</w:t>
      </w:r>
    </w:p>
    <w:p w14:paraId="4332BCF4" w14:textId="1584BBBC" w:rsidR="00015561" w:rsidRPr="002E76D7" w:rsidRDefault="00945A08" w:rsidP="00246389">
      <w:pPr>
        <w:pStyle w:val="ac"/>
        <w:rPr>
          <w:b/>
          <w:bCs/>
          <w:color w:val="auto"/>
          <w:sz w:val="24"/>
          <w:lang w:val="en-US"/>
        </w:rPr>
      </w:pPr>
      <w:r w:rsidRPr="002E76D7">
        <w:rPr>
          <w:b/>
          <w:bCs/>
          <w:color w:val="auto"/>
          <w:sz w:val="24"/>
          <w:lang w:val="en-US"/>
        </w:rPr>
        <w:t xml:space="preserve">Online, </w:t>
      </w:r>
      <w:r w:rsidR="008C15DE">
        <w:rPr>
          <w:b/>
          <w:bCs/>
          <w:color w:val="auto"/>
          <w:sz w:val="24"/>
          <w:lang w:val="en-US"/>
        </w:rPr>
        <w:t>1</w:t>
      </w:r>
      <w:r w:rsidR="00A5005A">
        <w:rPr>
          <w:b/>
          <w:bCs/>
          <w:color w:val="auto"/>
          <w:sz w:val="24"/>
          <w:lang w:val="en-US"/>
        </w:rPr>
        <w:t>6</w:t>
      </w:r>
      <w:r w:rsidR="008C15DE">
        <w:rPr>
          <w:b/>
          <w:bCs/>
          <w:color w:val="auto"/>
          <w:sz w:val="24"/>
          <w:lang w:val="en-US"/>
        </w:rPr>
        <w:t>-2</w:t>
      </w:r>
      <w:r w:rsidR="00A5005A">
        <w:rPr>
          <w:b/>
          <w:bCs/>
          <w:color w:val="auto"/>
          <w:sz w:val="24"/>
          <w:lang w:val="en-US"/>
        </w:rPr>
        <w:t>6</w:t>
      </w:r>
      <w:r w:rsidR="008C15DE">
        <w:rPr>
          <w:b/>
          <w:bCs/>
          <w:color w:val="auto"/>
          <w:sz w:val="24"/>
          <w:lang w:val="en-US"/>
        </w:rPr>
        <w:t xml:space="preserve"> </w:t>
      </w:r>
      <w:r w:rsidR="00A5005A">
        <w:rPr>
          <w:b/>
          <w:bCs/>
          <w:color w:val="auto"/>
          <w:sz w:val="24"/>
          <w:lang w:val="en-US"/>
        </w:rPr>
        <w:t>August</w:t>
      </w:r>
      <w:r w:rsidR="00D930C3" w:rsidRPr="00D930C3">
        <w:rPr>
          <w:b/>
          <w:bCs/>
          <w:color w:val="auto"/>
          <w:sz w:val="24"/>
          <w:lang w:val="en-US"/>
        </w:rPr>
        <w:t xml:space="preserve"> 2021</w:t>
      </w:r>
    </w:p>
    <w:p w14:paraId="5977401F" w14:textId="77777777" w:rsidR="00945A08" w:rsidRPr="002E76D7" w:rsidRDefault="00945A08" w:rsidP="00246389">
      <w:pPr>
        <w:pStyle w:val="ac"/>
        <w:rPr>
          <w:rFonts w:eastAsiaTheme="minorEastAsia"/>
          <w:lang w:val="en-US" w:eastAsia="zh-CN"/>
        </w:rPr>
      </w:pPr>
    </w:p>
    <w:p w14:paraId="061B5772" w14:textId="1D033D92"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D930C3">
        <w:rPr>
          <w:rFonts w:ascii="Arial" w:hAnsi="Arial" w:cs="Arial"/>
          <w:b/>
          <w:bCs/>
          <w:sz w:val="24"/>
          <w:lang w:val="en-US"/>
        </w:rPr>
        <w:t>4</w:t>
      </w:r>
    </w:p>
    <w:p w14:paraId="61F6732C" w14:textId="4C3D0125" w:rsidR="00283E0E" w:rsidRPr="002E76D7" w:rsidRDefault="00283E0E" w:rsidP="00283E0E">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46AD591E" w14:textId="60833282"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A0DE3">
        <w:rPr>
          <w:rFonts w:ascii="Arial" w:hAnsi="Arial" w:cs="Arial"/>
          <w:b/>
          <w:bCs/>
          <w:sz w:val="24"/>
          <w:lang w:val="en-US"/>
        </w:rPr>
        <w:t>Bearer Management over F1</w:t>
      </w:r>
      <w:r w:rsidR="0063300E">
        <w:rPr>
          <w:rFonts w:ascii="Arial" w:hAnsi="Arial" w:cs="Arial"/>
          <w:b/>
          <w:bCs/>
          <w:sz w:val="24"/>
          <w:lang w:val="en-US"/>
        </w:rPr>
        <w:t>/E1</w:t>
      </w:r>
      <w:r w:rsidR="007D1BFF">
        <w:rPr>
          <w:rFonts w:ascii="Arial" w:hAnsi="Arial" w:cs="Arial"/>
          <w:b/>
          <w:bCs/>
          <w:sz w:val="24"/>
          <w:lang w:val="en-US"/>
        </w:rPr>
        <w:t xml:space="preserve"> for Multicast Session</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21F2543F" w14:textId="34CA72B3" w:rsidR="00FB27C5" w:rsidRPr="002E76D7" w:rsidRDefault="00B85B18" w:rsidP="00153C96">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This contribution discussion the following issues on bearer management over F1/E1 for multicast session:</w:t>
      </w:r>
    </w:p>
    <w:p w14:paraId="7A7E8705" w14:textId="77777777" w:rsidR="00B85B18" w:rsidRPr="00B85B18" w:rsidRDefault="00B85B18" w:rsidP="00B85B18">
      <w:pPr>
        <w:pStyle w:val="af5"/>
        <w:widowControl w:val="0"/>
        <w:numPr>
          <w:ilvl w:val="0"/>
          <w:numId w:val="6"/>
        </w:numPr>
        <w:spacing w:after="0"/>
        <w:rPr>
          <w:rFonts w:asciiTheme="minorHAnsi" w:hAnsiTheme="minorHAnsi" w:cstheme="minorHAnsi"/>
          <w:iCs/>
          <w:color w:val="000000" w:themeColor="text1"/>
          <w:lang w:val="en-US"/>
        </w:rPr>
      </w:pPr>
      <w:r w:rsidRPr="00B85B18">
        <w:rPr>
          <w:rFonts w:asciiTheme="minorHAnsi" w:hAnsiTheme="minorHAnsi" w:cstheme="minorHAnsi" w:hint="eastAsia"/>
          <w:iCs/>
          <w:color w:val="000000" w:themeColor="text1"/>
          <w:lang w:val="en-US"/>
        </w:rPr>
        <w:t>I</w:t>
      </w:r>
      <w:r w:rsidRPr="00B85B18">
        <w:rPr>
          <w:rFonts w:asciiTheme="minorHAnsi" w:hAnsiTheme="minorHAnsi" w:cstheme="minorHAnsi"/>
          <w:iCs/>
          <w:color w:val="000000" w:themeColor="text1"/>
          <w:lang w:val="en-US"/>
        </w:rPr>
        <w:t>ssue 1: MBS bearer management procedure over E1/F1</w:t>
      </w:r>
    </w:p>
    <w:p w14:paraId="528DEADB" w14:textId="4E30B329" w:rsidR="00B85B18" w:rsidRPr="00B85B18" w:rsidRDefault="00B85B18" w:rsidP="00025076">
      <w:pPr>
        <w:pStyle w:val="af5"/>
        <w:widowControl w:val="0"/>
        <w:numPr>
          <w:ilvl w:val="0"/>
          <w:numId w:val="6"/>
        </w:numPr>
        <w:spacing w:after="0"/>
        <w:rPr>
          <w:rFonts w:asciiTheme="minorHAnsi" w:hAnsiTheme="minorHAnsi" w:cstheme="minorHAnsi"/>
          <w:iCs/>
          <w:color w:val="000000" w:themeColor="text1"/>
          <w:lang w:val="en-US"/>
        </w:rPr>
      </w:pPr>
      <w:r w:rsidRPr="00B85B18">
        <w:rPr>
          <w:rFonts w:asciiTheme="minorHAnsi" w:hAnsiTheme="minorHAnsi" w:cstheme="minorHAnsi" w:hint="eastAsia"/>
          <w:iCs/>
          <w:color w:val="000000" w:themeColor="text1"/>
          <w:lang w:val="en-US"/>
        </w:rPr>
        <w:t>I</w:t>
      </w:r>
      <w:r w:rsidRPr="00B85B18">
        <w:rPr>
          <w:rFonts w:asciiTheme="minorHAnsi" w:hAnsiTheme="minorHAnsi" w:cstheme="minorHAnsi"/>
          <w:iCs/>
          <w:color w:val="000000" w:themeColor="text1"/>
          <w:lang w:val="en-US"/>
        </w:rPr>
        <w:t>ssue 2: F1-U Tunnel for PTP transmission</w:t>
      </w:r>
    </w:p>
    <w:p w14:paraId="27ED518F" w14:textId="77777777" w:rsidR="00B85B18" w:rsidRPr="00B85B18" w:rsidRDefault="00B85B18" w:rsidP="00B85B18">
      <w:pPr>
        <w:pStyle w:val="af5"/>
        <w:widowControl w:val="0"/>
        <w:numPr>
          <w:ilvl w:val="0"/>
          <w:numId w:val="6"/>
        </w:numPr>
        <w:spacing w:after="0"/>
        <w:rPr>
          <w:rFonts w:asciiTheme="minorHAnsi" w:hAnsiTheme="minorHAnsi" w:cstheme="minorHAnsi"/>
          <w:iCs/>
          <w:color w:val="000000" w:themeColor="text1"/>
          <w:lang w:val="en-US"/>
        </w:rPr>
      </w:pPr>
      <w:r w:rsidRPr="00B85B18">
        <w:rPr>
          <w:rFonts w:asciiTheme="minorHAnsi" w:hAnsiTheme="minorHAnsi" w:cstheme="minorHAnsi" w:hint="eastAsia"/>
          <w:iCs/>
          <w:color w:val="000000" w:themeColor="text1"/>
          <w:lang w:val="en-US"/>
        </w:rPr>
        <w:t>I</w:t>
      </w:r>
      <w:r w:rsidRPr="00B85B18">
        <w:rPr>
          <w:rFonts w:asciiTheme="minorHAnsi" w:hAnsiTheme="minorHAnsi" w:cstheme="minorHAnsi"/>
          <w:iCs/>
          <w:color w:val="000000" w:themeColor="text1"/>
          <w:lang w:val="en-US"/>
        </w:rPr>
        <w:t>ssue 3: the shared F1-U tunnel is per cell or per gNB-DU</w:t>
      </w:r>
    </w:p>
    <w:p w14:paraId="3D56043C" w14:textId="52BD8FEC" w:rsidR="00B85B18" w:rsidRPr="00B85B18" w:rsidRDefault="00B85B18" w:rsidP="00B85B18">
      <w:pPr>
        <w:pStyle w:val="af5"/>
        <w:widowControl w:val="0"/>
        <w:numPr>
          <w:ilvl w:val="0"/>
          <w:numId w:val="6"/>
        </w:numPr>
        <w:spacing w:after="0"/>
        <w:rPr>
          <w:rFonts w:asciiTheme="minorHAnsi" w:hAnsiTheme="minorHAnsi" w:cstheme="minorHAnsi"/>
          <w:iCs/>
          <w:color w:val="000000" w:themeColor="text1"/>
          <w:lang w:val="en-US"/>
        </w:rPr>
      </w:pPr>
      <w:r w:rsidRPr="00B85B18">
        <w:rPr>
          <w:rFonts w:asciiTheme="minorHAnsi" w:hAnsiTheme="minorHAnsi" w:cstheme="minorHAnsi" w:hint="eastAsia"/>
          <w:iCs/>
          <w:color w:val="000000" w:themeColor="text1"/>
          <w:lang w:val="en-US"/>
        </w:rPr>
        <w:t>I</w:t>
      </w:r>
      <w:r w:rsidRPr="00B85B18">
        <w:rPr>
          <w:rFonts w:asciiTheme="minorHAnsi" w:hAnsiTheme="minorHAnsi" w:cstheme="minorHAnsi"/>
          <w:iCs/>
          <w:color w:val="000000" w:themeColor="text1"/>
          <w:lang w:val="en-US"/>
        </w:rPr>
        <w:t>ssue 4: Flow control over the shared F1-U tunnel</w:t>
      </w:r>
    </w:p>
    <w:p w14:paraId="7D3FE11E" w14:textId="44A80ACB"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046FFCBF" w14:textId="2879FFC9" w:rsidR="008C15DE" w:rsidRDefault="008C15DE" w:rsidP="008C15DE">
      <w:pPr>
        <w:spacing w:afterLines="50" w:after="120"/>
        <w:rPr>
          <w:rFonts w:asciiTheme="minorHAnsi" w:eastAsiaTheme="minorEastAsia" w:hAnsiTheme="minorHAnsi" w:cstheme="minorHAnsi"/>
          <w:b/>
          <w:bCs/>
          <w:u w:val="single"/>
          <w:lang w:val="en-US" w:eastAsia="zh-CN"/>
        </w:rPr>
      </w:pPr>
      <w:r w:rsidRPr="006B5610">
        <w:rPr>
          <w:rFonts w:asciiTheme="minorHAnsi" w:eastAsiaTheme="minorEastAsia" w:hAnsiTheme="minorHAnsi" w:cstheme="minorHAnsi" w:hint="eastAsia"/>
          <w:b/>
          <w:bCs/>
          <w:u w:val="single"/>
          <w:lang w:val="en-US" w:eastAsia="zh-CN"/>
        </w:rPr>
        <w:t>I</w:t>
      </w:r>
      <w:r w:rsidRPr="006B5610">
        <w:rPr>
          <w:rFonts w:asciiTheme="minorHAnsi" w:eastAsiaTheme="minorEastAsia" w:hAnsiTheme="minorHAnsi" w:cstheme="minorHAnsi"/>
          <w:b/>
          <w:bCs/>
          <w:u w:val="single"/>
          <w:lang w:val="en-US" w:eastAsia="zh-CN"/>
        </w:rPr>
        <w:t xml:space="preserve">ssue </w:t>
      </w:r>
      <w:r>
        <w:rPr>
          <w:rFonts w:asciiTheme="minorHAnsi" w:eastAsiaTheme="minorEastAsia" w:hAnsiTheme="minorHAnsi" w:cstheme="minorHAnsi"/>
          <w:b/>
          <w:bCs/>
          <w:u w:val="single"/>
          <w:lang w:val="en-US" w:eastAsia="zh-CN"/>
        </w:rPr>
        <w:t>1</w:t>
      </w:r>
      <w:r w:rsidRPr="006B5610">
        <w:rPr>
          <w:rFonts w:asciiTheme="minorHAnsi" w:eastAsiaTheme="minorEastAsia" w:hAnsiTheme="minorHAnsi" w:cstheme="minorHAnsi"/>
          <w:b/>
          <w:bCs/>
          <w:u w:val="single"/>
          <w:lang w:val="en-US" w:eastAsia="zh-CN"/>
        </w:rPr>
        <w:t>:</w:t>
      </w:r>
      <w:r>
        <w:rPr>
          <w:rFonts w:asciiTheme="minorHAnsi" w:eastAsiaTheme="minorEastAsia" w:hAnsiTheme="minorHAnsi" w:cstheme="minorHAnsi"/>
          <w:b/>
          <w:bCs/>
          <w:u w:val="single"/>
          <w:lang w:val="en-US" w:eastAsia="zh-CN"/>
        </w:rPr>
        <w:t xml:space="preserve"> MBS bearer management procedure over E1/F1</w:t>
      </w:r>
    </w:p>
    <w:p w14:paraId="30092C8B" w14:textId="031744D3" w:rsidR="007D1BFF" w:rsidRPr="00203076" w:rsidRDefault="007D1BFF" w:rsidP="00203076">
      <w:pPr>
        <w:spacing w:afterLines="50" w:after="120"/>
        <w:rPr>
          <w:rFonts w:asciiTheme="minorHAnsi" w:eastAsiaTheme="minorEastAsia" w:hAnsiTheme="minorHAnsi" w:cstheme="minorHAnsi"/>
          <w:color w:val="000000"/>
          <w:shd w:val="clear" w:color="auto" w:fill="FFFFFF"/>
          <w:lang w:eastAsia="zh-CN"/>
        </w:rPr>
      </w:pPr>
      <w:r w:rsidRPr="00203076">
        <w:rPr>
          <w:rFonts w:asciiTheme="minorHAnsi" w:eastAsiaTheme="minorEastAsia" w:hAnsiTheme="minorHAnsi" w:cstheme="minorHAnsi"/>
          <w:color w:val="000000"/>
          <w:shd w:val="clear" w:color="auto" w:fill="FFFFFF"/>
          <w:lang w:eastAsia="zh-CN"/>
        </w:rPr>
        <w:t>In case of CU-DU split, the SDAP and PDCP functionalities resides in gNB-CU. The gNB-CU maps QoS flows to DRBs. The data transmission over F1 is per GTP-U tunnel per DRB</w:t>
      </w:r>
      <w:bookmarkStart w:id="4" w:name="OLE_LINK7"/>
      <w:bookmarkStart w:id="5" w:name="OLE_LINK8"/>
      <w:r w:rsidRPr="00203076">
        <w:rPr>
          <w:rFonts w:asciiTheme="minorHAnsi" w:eastAsiaTheme="minorEastAsia" w:hAnsiTheme="minorHAnsi" w:cstheme="minorHAnsi"/>
          <w:color w:val="000000"/>
          <w:shd w:val="clear" w:color="auto" w:fill="FFFFFF"/>
          <w:lang w:eastAsia="zh-CN"/>
        </w:rPr>
        <w:t>. The gN</w:t>
      </w:r>
      <w:r w:rsidR="00506D2B" w:rsidRPr="00203076">
        <w:rPr>
          <w:rFonts w:asciiTheme="minorHAnsi" w:eastAsiaTheme="minorEastAsia" w:hAnsiTheme="minorHAnsi" w:cstheme="minorHAnsi"/>
          <w:color w:val="000000"/>
          <w:shd w:val="clear" w:color="auto" w:fill="FFFFFF"/>
          <w:lang w:eastAsia="zh-CN"/>
        </w:rPr>
        <w:t>B</w:t>
      </w:r>
      <w:r w:rsidRPr="00203076">
        <w:rPr>
          <w:rFonts w:asciiTheme="minorHAnsi" w:eastAsiaTheme="minorEastAsia" w:hAnsiTheme="minorHAnsi" w:cstheme="minorHAnsi"/>
          <w:color w:val="000000"/>
          <w:shd w:val="clear" w:color="auto" w:fill="FFFFFF"/>
          <w:lang w:eastAsia="zh-CN"/>
        </w:rPr>
        <w:t xml:space="preserve">-CU </w:t>
      </w:r>
      <w:r w:rsidRPr="00203076">
        <w:rPr>
          <w:rFonts w:asciiTheme="minorHAnsi" w:eastAsiaTheme="minorEastAsia" w:hAnsiTheme="minorHAnsi" w:cstheme="minorHAnsi" w:hint="eastAsia"/>
          <w:color w:val="000000"/>
          <w:shd w:val="clear" w:color="auto" w:fill="FFFFFF"/>
          <w:lang w:eastAsia="zh-CN"/>
        </w:rPr>
        <w:t>d</w:t>
      </w:r>
      <w:r w:rsidRPr="00203076">
        <w:rPr>
          <w:rFonts w:asciiTheme="minorHAnsi" w:eastAsiaTheme="minorEastAsia" w:hAnsiTheme="minorHAnsi" w:cstheme="minorHAnsi"/>
          <w:color w:val="000000"/>
          <w:shd w:val="clear" w:color="auto" w:fill="FFFFFF"/>
          <w:lang w:eastAsia="zh-CN"/>
        </w:rPr>
        <w:t xml:space="preserve">etermines aggregated DRB QoS profiles based on the QoS flow profile received from core network, and informs both DRB QoS profile and QoS flow profile to the gNB-DU. For MBS multicast session, the same principle should be </w:t>
      </w:r>
      <w:r w:rsidR="00506D2B" w:rsidRPr="00203076">
        <w:rPr>
          <w:rFonts w:asciiTheme="minorHAnsi" w:eastAsiaTheme="minorEastAsia" w:hAnsiTheme="minorHAnsi" w:cstheme="minorHAnsi"/>
          <w:color w:val="000000"/>
          <w:shd w:val="clear" w:color="auto" w:fill="FFFFFF"/>
          <w:lang w:eastAsia="zh-CN"/>
        </w:rPr>
        <w:t>also applied</w:t>
      </w:r>
      <w:r w:rsidRPr="00203076">
        <w:rPr>
          <w:rFonts w:asciiTheme="minorHAnsi" w:eastAsiaTheme="minorEastAsia" w:hAnsiTheme="minorHAnsi" w:cstheme="minorHAnsi"/>
          <w:color w:val="000000"/>
          <w:shd w:val="clear" w:color="auto" w:fill="FFFFFF"/>
          <w:lang w:eastAsia="zh-CN"/>
        </w:rPr>
        <w:t xml:space="preserve">. </w:t>
      </w:r>
      <w:r w:rsidR="00506D2B" w:rsidRPr="00203076">
        <w:rPr>
          <w:rFonts w:asciiTheme="minorHAnsi" w:eastAsiaTheme="minorEastAsia" w:hAnsiTheme="minorHAnsi" w:cstheme="minorHAnsi"/>
          <w:color w:val="000000"/>
          <w:shd w:val="clear" w:color="auto" w:fill="FFFFFF"/>
          <w:lang w:eastAsia="zh-CN"/>
        </w:rPr>
        <w:t>W</w:t>
      </w:r>
      <w:r w:rsidRPr="00203076">
        <w:rPr>
          <w:rFonts w:asciiTheme="minorHAnsi" w:eastAsiaTheme="minorEastAsia" w:hAnsiTheme="minorHAnsi" w:cstheme="minorHAnsi"/>
          <w:color w:val="000000"/>
          <w:shd w:val="clear" w:color="auto" w:fill="FFFFFF"/>
          <w:lang w:eastAsia="zh-CN"/>
        </w:rPr>
        <w:t xml:space="preserve">hen receives PDU Session Resource Setup or Modify Request message from core network, the gNB-CU determines the MBS QoS flows to MRB mapping and triggers F1AP UE Context </w:t>
      </w:r>
      <w:r w:rsidR="00506D2B" w:rsidRPr="00203076">
        <w:rPr>
          <w:rFonts w:asciiTheme="minorHAnsi" w:eastAsiaTheme="minorEastAsia" w:hAnsiTheme="minorHAnsi" w:cstheme="minorHAnsi"/>
          <w:color w:val="000000"/>
          <w:shd w:val="clear" w:color="auto" w:fill="FFFFFF"/>
          <w:lang w:eastAsia="zh-CN"/>
        </w:rPr>
        <w:t xml:space="preserve">Modification procedure for the MRB establishment. The gNB-CU may also send both MRB QoS profiles and MBS QoS flows QoS profiles to the gNB-DU.  </w:t>
      </w:r>
    </w:p>
    <w:p w14:paraId="5889E052" w14:textId="48C05E13" w:rsidR="00506D2B" w:rsidRDefault="00266CB1" w:rsidP="00506D2B">
      <w:pPr>
        <w:pStyle w:val="Proposal"/>
        <w:jc w:val="left"/>
        <w:rPr>
          <w:rFonts w:asciiTheme="minorHAnsi" w:eastAsiaTheme="minorEastAsia" w:hAnsiTheme="minorHAnsi" w:cstheme="minorHAnsi"/>
          <w:lang w:val="en-US"/>
        </w:rPr>
      </w:pPr>
      <w:r>
        <w:rPr>
          <w:rFonts w:asciiTheme="minorHAnsi" w:eastAsiaTheme="minorEastAsia" w:hAnsiTheme="minorHAnsi" w:cstheme="minorHAnsi"/>
          <w:lang w:val="en-US"/>
        </w:rPr>
        <w:t xml:space="preserve">The </w:t>
      </w:r>
      <w:r w:rsidR="00506D2B">
        <w:rPr>
          <w:rFonts w:asciiTheme="minorHAnsi" w:eastAsiaTheme="minorEastAsia" w:hAnsiTheme="minorHAnsi" w:cstheme="minorHAnsi"/>
          <w:lang w:val="en-US"/>
        </w:rPr>
        <w:t>F1</w:t>
      </w:r>
      <w:r w:rsidR="00506D2B">
        <w:rPr>
          <w:rFonts w:asciiTheme="minorHAnsi" w:eastAsiaTheme="minorEastAsia" w:hAnsiTheme="minorHAnsi" w:cstheme="minorHAnsi" w:hint="eastAsia"/>
          <w:lang w:val="en-US"/>
        </w:rPr>
        <w:t>AP</w:t>
      </w:r>
      <w:r w:rsidR="00506D2B">
        <w:rPr>
          <w:rFonts w:asciiTheme="minorHAnsi" w:eastAsiaTheme="minorEastAsia" w:hAnsiTheme="minorHAnsi" w:cstheme="minorHAnsi"/>
          <w:lang w:val="en-US"/>
        </w:rPr>
        <w:t xml:space="preserve"> UE Context Modification procedure is used for the </w:t>
      </w:r>
      <w:r w:rsidR="00232552">
        <w:rPr>
          <w:rFonts w:asciiTheme="minorHAnsi" w:eastAsiaTheme="minorEastAsia" w:hAnsiTheme="minorHAnsi" w:cstheme="minorHAnsi"/>
          <w:lang w:val="en-US"/>
        </w:rPr>
        <w:t>multicast radio bearer</w:t>
      </w:r>
      <w:r w:rsidR="00506D2B">
        <w:rPr>
          <w:rFonts w:asciiTheme="minorHAnsi" w:eastAsiaTheme="minorEastAsia" w:hAnsiTheme="minorHAnsi" w:cstheme="minorHAnsi"/>
          <w:lang w:val="en-US"/>
        </w:rPr>
        <w:t xml:space="preserve"> establishment.</w:t>
      </w:r>
    </w:p>
    <w:p w14:paraId="2ECB7B9C" w14:textId="5BB66BB0" w:rsidR="004A5229" w:rsidRPr="00203076" w:rsidRDefault="004A5229" w:rsidP="00203076">
      <w:pPr>
        <w:spacing w:afterLines="50" w:after="120"/>
        <w:rPr>
          <w:rFonts w:asciiTheme="minorHAnsi" w:eastAsiaTheme="minorEastAsia" w:hAnsiTheme="minorHAnsi" w:cstheme="minorHAnsi"/>
          <w:color w:val="000000"/>
          <w:shd w:val="clear" w:color="auto" w:fill="FFFFFF"/>
          <w:lang w:eastAsia="zh-CN"/>
        </w:rPr>
      </w:pPr>
      <w:r w:rsidRPr="00203076">
        <w:rPr>
          <w:rFonts w:asciiTheme="minorHAnsi" w:eastAsiaTheme="minorEastAsia" w:hAnsiTheme="minorHAnsi" w:cstheme="minorHAnsi" w:hint="eastAsia"/>
          <w:color w:val="000000"/>
          <w:shd w:val="clear" w:color="auto" w:fill="FFFFFF"/>
          <w:lang w:eastAsia="zh-CN"/>
        </w:rPr>
        <w:t>I</w:t>
      </w:r>
      <w:r w:rsidRPr="00203076">
        <w:rPr>
          <w:rFonts w:asciiTheme="minorHAnsi" w:eastAsiaTheme="minorEastAsia" w:hAnsiTheme="minorHAnsi" w:cstheme="minorHAnsi"/>
          <w:color w:val="000000"/>
          <w:shd w:val="clear" w:color="auto" w:fill="FFFFFF"/>
          <w:lang w:eastAsia="zh-CN"/>
        </w:rPr>
        <w:t xml:space="preserve">t was agreed that use a shared F1-U tunnel for PTM transmission of an MBS radio bearer for an MBS Session. When the gNB receives an MRB </w:t>
      </w:r>
      <w:r w:rsidR="00991875" w:rsidRPr="00203076">
        <w:rPr>
          <w:rFonts w:asciiTheme="minorHAnsi" w:eastAsiaTheme="minorEastAsia" w:hAnsiTheme="minorHAnsi" w:cstheme="minorHAnsi"/>
          <w:color w:val="000000"/>
          <w:shd w:val="clear" w:color="auto" w:fill="FFFFFF"/>
          <w:lang w:eastAsia="zh-CN"/>
        </w:rPr>
        <w:t xml:space="preserve">establishment request </w:t>
      </w:r>
      <w:r w:rsidRPr="00203076">
        <w:rPr>
          <w:rFonts w:asciiTheme="minorHAnsi" w:eastAsiaTheme="minorEastAsia" w:hAnsiTheme="minorHAnsi" w:cstheme="minorHAnsi"/>
          <w:color w:val="000000"/>
          <w:shd w:val="clear" w:color="auto" w:fill="FFFFFF"/>
          <w:lang w:eastAsia="zh-CN"/>
        </w:rPr>
        <w:t>but the MRB resource does not exist for that</w:t>
      </w:r>
      <w:r w:rsidR="00FD72DE" w:rsidRPr="00203076">
        <w:rPr>
          <w:rFonts w:asciiTheme="minorHAnsi" w:eastAsiaTheme="minorEastAsia" w:hAnsiTheme="minorHAnsi" w:cstheme="minorHAnsi"/>
          <w:color w:val="000000"/>
          <w:shd w:val="clear" w:color="auto" w:fill="FFFFFF"/>
          <w:lang w:eastAsia="zh-CN"/>
        </w:rPr>
        <w:t xml:space="preserve"> MRB PTM transmission</w:t>
      </w:r>
      <w:r w:rsidRPr="00203076">
        <w:rPr>
          <w:rFonts w:asciiTheme="minorHAnsi" w:eastAsiaTheme="minorEastAsia" w:hAnsiTheme="minorHAnsi" w:cstheme="minorHAnsi"/>
          <w:color w:val="000000"/>
          <w:shd w:val="clear" w:color="auto" w:fill="FFFFFF"/>
          <w:lang w:eastAsia="zh-CN"/>
        </w:rPr>
        <w:t xml:space="preserve">, the gNB uses the included MRB QoS profiles or MBS QoS flows to allocate resources to serve this </w:t>
      </w:r>
      <w:r w:rsidR="00FD72DE" w:rsidRPr="00203076">
        <w:rPr>
          <w:rFonts w:asciiTheme="minorHAnsi" w:eastAsiaTheme="minorEastAsia" w:hAnsiTheme="minorHAnsi" w:cstheme="minorHAnsi"/>
          <w:color w:val="000000"/>
          <w:shd w:val="clear" w:color="auto" w:fill="FFFFFF"/>
          <w:lang w:eastAsia="zh-CN"/>
        </w:rPr>
        <w:t>MRB PTM transmission</w:t>
      </w:r>
      <w:r w:rsidRPr="00203076">
        <w:rPr>
          <w:rFonts w:asciiTheme="minorHAnsi" w:eastAsiaTheme="minorEastAsia" w:hAnsiTheme="minorHAnsi" w:cstheme="minorHAnsi"/>
          <w:color w:val="000000"/>
          <w:shd w:val="clear" w:color="auto" w:fill="FFFFFF"/>
          <w:lang w:eastAsia="zh-CN"/>
        </w:rPr>
        <w:t xml:space="preserve">. Otherwise the gNB uses the existing allocated resource for the </w:t>
      </w:r>
      <w:r w:rsidR="00FD72DE" w:rsidRPr="00203076">
        <w:rPr>
          <w:rFonts w:asciiTheme="minorHAnsi" w:eastAsiaTheme="minorEastAsia" w:hAnsiTheme="minorHAnsi" w:cstheme="minorHAnsi"/>
          <w:color w:val="000000"/>
          <w:shd w:val="clear" w:color="auto" w:fill="FFFFFF"/>
          <w:lang w:eastAsia="zh-CN"/>
        </w:rPr>
        <w:t>MRB PTM transmission</w:t>
      </w:r>
      <w:r w:rsidRPr="00203076">
        <w:rPr>
          <w:rFonts w:asciiTheme="minorHAnsi" w:eastAsiaTheme="minorEastAsia" w:hAnsiTheme="minorHAnsi" w:cstheme="minorHAnsi"/>
          <w:color w:val="000000"/>
          <w:shd w:val="clear" w:color="auto" w:fill="FFFFFF"/>
          <w:lang w:eastAsia="zh-CN"/>
        </w:rPr>
        <w:t>.</w:t>
      </w:r>
      <w:r w:rsidR="00991875" w:rsidRPr="00203076">
        <w:rPr>
          <w:rFonts w:asciiTheme="minorHAnsi" w:eastAsiaTheme="minorEastAsia" w:hAnsiTheme="minorHAnsi" w:cstheme="minorHAnsi"/>
          <w:color w:val="000000"/>
          <w:shd w:val="clear" w:color="auto" w:fill="FFFFFF"/>
          <w:lang w:eastAsia="zh-CN"/>
        </w:rPr>
        <w:t xml:space="preserve"> The shared GTP-U tunnel should also be established if there no existing one. If there is existing shared GTP-U tunnel for the MRB, the shared GTP</w:t>
      </w:r>
      <w:r w:rsidR="00991875" w:rsidRPr="00203076">
        <w:rPr>
          <w:rFonts w:asciiTheme="minorHAnsi" w:eastAsiaTheme="minorEastAsia" w:hAnsiTheme="minorHAnsi" w:cstheme="minorHAnsi" w:hint="eastAsia"/>
          <w:color w:val="000000"/>
          <w:shd w:val="clear" w:color="auto" w:fill="FFFFFF"/>
          <w:lang w:eastAsia="zh-CN"/>
        </w:rPr>
        <w:t>-U</w:t>
      </w:r>
      <w:r w:rsidR="00991875" w:rsidRPr="00203076">
        <w:rPr>
          <w:rFonts w:asciiTheme="minorHAnsi" w:eastAsiaTheme="minorEastAsia" w:hAnsiTheme="minorHAnsi" w:cstheme="minorHAnsi"/>
          <w:color w:val="000000"/>
          <w:shd w:val="clear" w:color="auto" w:fill="FFFFFF"/>
          <w:lang w:eastAsia="zh-CN"/>
        </w:rPr>
        <w:t xml:space="preserve"> tunnel should be reused for the MRB. A common MRB ID or MRB context ID should be allocated by the gNB-CU so that the gNB-DU can identify the resource and shared GTP-U tunnel for the MRB PTM transmission.</w:t>
      </w:r>
    </w:p>
    <w:p w14:paraId="77927F4C" w14:textId="77777777" w:rsidR="00991875" w:rsidRPr="00991875" w:rsidRDefault="00991875" w:rsidP="00991875">
      <w:pPr>
        <w:pStyle w:val="Proposal"/>
        <w:jc w:val="left"/>
        <w:rPr>
          <w:rFonts w:asciiTheme="minorHAnsi" w:eastAsiaTheme="minorEastAsia" w:hAnsiTheme="minorHAnsi" w:cstheme="minorHAnsi"/>
          <w:lang w:val="en-US"/>
        </w:rPr>
      </w:pPr>
      <w:r w:rsidRPr="00991875">
        <w:rPr>
          <w:rFonts w:asciiTheme="minorHAnsi" w:eastAsiaTheme="minorEastAsia" w:hAnsiTheme="minorHAnsi" w:cstheme="minorHAnsi"/>
          <w:lang w:val="en-US"/>
        </w:rPr>
        <w:t>A common MRB ID or MRB context ID should be allocated by the gNB-CU so that the gNB-DU can identify the resource and shared GTP-U tunnel for the MRB PTM transmission.</w:t>
      </w:r>
    </w:p>
    <w:p w14:paraId="0A5499B8" w14:textId="3A5820DD" w:rsidR="00506D2B" w:rsidRDefault="00FD72DE" w:rsidP="00232552">
      <w:pPr>
        <w:spacing w:afterLines="50" w:after="120"/>
        <w:rPr>
          <w:rFonts w:asciiTheme="minorHAnsi" w:eastAsiaTheme="minorEastAsia" w:hAnsiTheme="minorHAnsi" w:cstheme="minorHAnsi"/>
          <w:color w:val="000000"/>
          <w:shd w:val="clear" w:color="auto" w:fill="FFFFFF"/>
          <w:lang w:eastAsia="zh-CN"/>
        </w:rPr>
      </w:pPr>
      <w:r w:rsidRPr="00232552">
        <w:rPr>
          <w:rFonts w:asciiTheme="minorHAnsi" w:eastAsiaTheme="minorEastAsia" w:hAnsiTheme="minorHAnsi" w:cstheme="minorHAnsi"/>
          <w:color w:val="000000"/>
          <w:shd w:val="clear" w:color="auto" w:fill="FFFFFF"/>
          <w:lang w:eastAsia="zh-CN"/>
        </w:rPr>
        <w:t xml:space="preserve"> </w:t>
      </w:r>
      <w:r w:rsidR="00232552" w:rsidRPr="00232552">
        <w:rPr>
          <w:rFonts w:asciiTheme="minorHAnsi" w:eastAsiaTheme="minorEastAsia" w:hAnsiTheme="minorHAnsi" w:cstheme="minorHAnsi"/>
          <w:color w:val="000000"/>
          <w:shd w:val="clear" w:color="auto" w:fill="FFFFFF"/>
          <w:lang w:eastAsia="zh-CN"/>
        </w:rPr>
        <w:t>In case of gNB-CU-CP and gNB-CU-UP separation case, gNB-CU-CP setup bearer context with gNB-CU-UP first, then setup bearer context with gNB-DU</w:t>
      </w:r>
      <w:r w:rsidR="00232552">
        <w:rPr>
          <w:rFonts w:asciiTheme="minorHAnsi" w:eastAsiaTheme="minorEastAsia" w:hAnsiTheme="minorHAnsi" w:cstheme="minorHAnsi"/>
          <w:color w:val="000000"/>
          <w:shd w:val="clear" w:color="auto" w:fill="FFFFFF"/>
          <w:lang w:eastAsia="zh-CN"/>
        </w:rPr>
        <w:t xml:space="preserve">. The E1AP Bearer Context </w:t>
      </w:r>
      <w:r w:rsidR="00266CB1">
        <w:rPr>
          <w:rFonts w:asciiTheme="minorHAnsi" w:eastAsiaTheme="minorEastAsia" w:hAnsiTheme="minorHAnsi" w:cstheme="minorHAnsi"/>
          <w:color w:val="000000"/>
          <w:shd w:val="clear" w:color="auto" w:fill="FFFFFF"/>
          <w:lang w:eastAsia="zh-CN"/>
        </w:rPr>
        <w:t>Setup and Modification</w:t>
      </w:r>
      <w:r w:rsidR="00232552">
        <w:rPr>
          <w:rFonts w:asciiTheme="minorHAnsi" w:eastAsiaTheme="minorEastAsia" w:hAnsiTheme="minorHAnsi" w:cstheme="minorHAnsi"/>
          <w:color w:val="000000"/>
          <w:shd w:val="clear" w:color="auto" w:fill="FFFFFF"/>
          <w:lang w:eastAsia="zh-CN"/>
        </w:rPr>
        <w:t xml:space="preserve"> procedure</w:t>
      </w:r>
      <w:r w:rsidR="00266CB1">
        <w:rPr>
          <w:rFonts w:asciiTheme="minorHAnsi" w:eastAsiaTheme="minorEastAsia" w:hAnsiTheme="minorHAnsi" w:cstheme="minorHAnsi"/>
          <w:color w:val="000000"/>
          <w:shd w:val="clear" w:color="auto" w:fill="FFFFFF"/>
          <w:lang w:eastAsia="zh-CN"/>
        </w:rPr>
        <w:t>s</w:t>
      </w:r>
      <w:r w:rsidR="00232552">
        <w:rPr>
          <w:rFonts w:asciiTheme="minorHAnsi" w:eastAsiaTheme="minorEastAsia" w:hAnsiTheme="minorHAnsi" w:cstheme="minorHAnsi"/>
          <w:color w:val="000000"/>
          <w:shd w:val="clear" w:color="auto" w:fill="FFFFFF"/>
          <w:lang w:eastAsia="zh-CN"/>
        </w:rPr>
        <w:t xml:space="preserve"> can be used for the MRB setup over E1 interface. T</w:t>
      </w:r>
      <w:r w:rsidR="00232552" w:rsidRPr="00232552">
        <w:rPr>
          <w:rFonts w:asciiTheme="minorHAnsi" w:eastAsiaTheme="minorEastAsia" w:hAnsiTheme="minorHAnsi" w:cstheme="minorHAnsi"/>
          <w:color w:val="000000"/>
          <w:shd w:val="clear" w:color="auto" w:fill="FFFFFF"/>
          <w:lang w:eastAsia="zh-CN"/>
        </w:rPr>
        <w:t>he gNB-CU-CP decides flow-to-</w:t>
      </w:r>
      <w:r w:rsidR="00232552">
        <w:rPr>
          <w:rFonts w:asciiTheme="minorHAnsi" w:eastAsiaTheme="minorEastAsia" w:hAnsiTheme="minorHAnsi" w:cstheme="minorHAnsi"/>
          <w:color w:val="000000"/>
          <w:shd w:val="clear" w:color="auto" w:fill="FFFFFF"/>
          <w:lang w:eastAsia="zh-CN"/>
        </w:rPr>
        <w:t>M</w:t>
      </w:r>
      <w:r w:rsidR="00232552" w:rsidRPr="00232552">
        <w:rPr>
          <w:rFonts w:asciiTheme="minorHAnsi" w:eastAsiaTheme="minorEastAsia" w:hAnsiTheme="minorHAnsi" w:cstheme="minorHAnsi"/>
          <w:color w:val="000000"/>
          <w:shd w:val="clear" w:color="auto" w:fill="FFFFFF"/>
          <w:lang w:eastAsia="zh-CN"/>
        </w:rPr>
        <w:t>RB mapping and sends the generated SDAP and PDCP configuration to the gNB-CU-UP</w:t>
      </w:r>
      <w:r w:rsidR="00266CB1">
        <w:rPr>
          <w:rFonts w:asciiTheme="minorHAnsi" w:eastAsiaTheme="minorEastAsia" w:hAnsiTheme="minorHAnsi" w:cstheme="minorHAnsi"/>
          <w:color w:val="000000"/>
          <w:shd w:val="clear" w:color="auto" w:fill="FFFFFF"/>
          <w:lang w:eastAsia="zh-CN"/>
        </w:rPr>
        <w:t xml:space="preserve"> via a Bearer Context Setup Request message</w:t>
      </w:r>
      <w:r w:rsidR="00232552">
        <w:rPr>
          <w:rFonts w:asciiTheme="minorHAnsi" w:eastAsiaTheme="minorEastAsia" w:hAnsiTheme="minorHAnsi" w:cstheme="minorHAnsi"/>
          <w:color w:val="000000"/>
          <w:shd w:val="clear" w:color="auto" w:fill="FFFFFF"/>
          <w:lang w:eastAsia="zh-CN"/>
        </w:rPr>
        <w:t>.</w:t>
      </w:r>
      <w:r w:rsidR="00266CB1">
        <w:rPr>
          <w:rFonts w:asciiTheme="minorHAnsi" w:eastAsiaTheme="minorEastAsia" w:hAnsiTheme="minorHAnsi" w:cstheme="minorHAnsi"/>
          <w:color w:val="000000"/>
          <w:shd w:val="clear" w:color="auto" w:fill="FFFFFF"/>
          <w:lang w:eastAsia="zh-CN"/>
        </w:rPr>
        <w:t xml:space="preserve"> After F1 MRB establishment procedure, the gNB-CU-CP sends a Bearer Context Modification Request message containing the DL TNL address information for the F1-U to the gNB-CU-UP.</w:t>
      </w:r>
    </w:p>
    <w:p w14:paraId="61F181F2" w14:textId="50E86FA7" w:rsidR="00266CB1" w:rsidRPr="00232552" w:rsidRDefault="00266CB1" w:rsidP="00266CB1">
      <w:pPr>
        <w:pStyle w:val="Proposal"/>
        <w:jc w:val="left"/>
        <w:rPr>
          <w:rFonts w:asciiTheme="minorHAnsi" w:eastAsiaTheme="minorEastAsia" w:hAnsiTheme="minorHAnsi" w:cstheme="minorHAnsi"/>
          <w:color w:val="000000"/>
          <w:shd w:val="clear" w:color="auto" w:fill="FFFFFF"/>
        </w:rPr>
      </w:pPr>
      <w:r>
        <w:rPr>
          <w:rFonts w:asciiTheme="minorHAnsi" w:eastAsiaTheme="minorEastAsia" w:hAnsiTheme="minorHAnsi" w:cstheme="minorHAnsi"/>
          <w:color w:val="000000"/>
          <w:shd w:val="clear" w:color="auto" w:fill="FFFFFF"/>
        </w:rPr>
        <w:t>The E1AP Bearer Context Setup and Modification procedures are used for the MRB context setup over E1 interface.</w:t>
      </w:r>
    </w:p>
    <w:p w14:paraId="26AC06F8" w14:textId="65914E5A" w:rsidR="00AA5A9A" w:rsidRPr="00AA5A9A" w:rsidRDefault="00AA5A9A" w:rsidP="007D1BFF">
      <w:pPr>
        <w:spacing w:after="0"/>
        <w:rPr>
          <w:rFonts w:asciiTheme="minorHAnsi" w:eastAsiaTheme="minorEastAsia" w:hAnsiTheme="minorHAnsi" w:cstheme="minorHAnsi"/>
          <w:b/>
          <w:bCs/>
          <w:u w:val="single"/>
          <w:lang w:val="en-US" w:eastAsia="zh-CN"/>
        </w:rPr>
      </w:pPr>
      <w:r w:rsidRPr="00AA5A9A">
        <w:rPr>
          <w:rFonts w:asciiTheme="minorHAnsi" w:eastAsiaTheme="minorEastAsia" w:hAnsiTheme="minorHAnsi" w:cstheme="minorHAnsi" w:hint="eastAsia"/>
          <w:b/>
          <w:bCs/>
          <w:u w:val="single"/>
          <w:lang w:val="en-US" w:eastAsia="zh-CN"/>
        </w:rPr>
        <w:t>I</w:t>
      </w:r>
      <w:r w:rsidRPr="00AA5A9A">
        <w:rPr>
          <w:rFonts w:asciiTheme="minorHAnsi" w:eastAsiaTheme="minorEastAsia" w:hAnsiTheme="minorHAnsi" w:cstheme="minorHAnsi"/>
          <w:b/>
          <w:bCs/>
          <w:u w:val="single"/>
          <w:lang w:val="en-US" w:eastAsia="zh-CN"/>
        </w:rPr>
        <w:t xml:space="preserve">ssue </w:t>
      </w:r>
      <w:r w:rsidR="00266CB1">
        <w:rPr>
          <w:rFonts w:asciiTheme="minorHAnsi" w:eastAsiaTheme="minorEastAsia" w:hAnsiTheme="minorHAnsi" w:cstheme="minorHAnsi"/>
          <w:b/>
          <w:bCs/>
          <w:u w:val="single"/>
          <w:lang w:val="en-US" w:eastAsia="zh-CN"/>
        </w:rPr>
        <w:t>2</w:t>
      </w:r>
      <w:r w:rsidRPr="00AA5A9A">
        <w:rPr>
          <w:rFonts w:asciiTheme="minorHAnsi" w:eastAsiaTheme="minorEastAsia" w:hAnsiTheme="minorHAnsi" w:cstheme="minorHAnsi"/>
          <w:b/>
          <w:bCs/>
          <w:u w:val="single"/>
          <w:lang w:val="en-US" w:eastAsia="zh-CN"/>
        </w:rPr>
        <w:t xml:space="preserve">: F1-U Tunnel for PTP transmission </w:t>
      </w:r>
    </w:p>
    <w:bookmarkEnd w:id="4"/>
    <w:bookmarkEnd w:id="5"/>
    <w:p w14:paraId="103296B7" w14:textId="77777777" w:rsidR="00AE7EAD" w:rsidRDefault="00AE7EAD" w:rsidP="004B20BF">
      <w:pPr>
        <w:spacing w:after="0"/>
        <w:rPr>
          <w:rFonts w:asciiTheme="minorHAnsi" w:eastAsiaTheme="minorEastAsia" w:hAnsiTheme="minorHAnsi" w:cstheme="minorHAnsi"/>
          <w:lang w:eastAsia="zh-CN"/>
        </w:rPr>
      </w:pPr>
    </w:p>
    <w:p w14:paraId="630F7A9B" w14:textId="551E8DCB" w:rsidR="004B20BF" w:rsidRPr="00951C78" w:rsidRDefault="00B052FC" w:rsidP="004B20BF">
      <w:pPr>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F1-U tunnel issues rely on the discussion on </w:t>
      </w:r>
      <w:r w:rsidR="004B20BF" w:rsidRPr="00951C78">
        <w:rPr>
          <w:rFonts w:asciiTheme="minorHAnsi" w:eastAsiaTheme="minorEastAsia" w:hAnsiTheme="minorHAnsi" w:cstheme="minorHAnsi"/>
          <w:lang w:eastAsia="zh-CN"/>
        </w:rPr>
        <w:t>the location of the PTM/PTP switching function</w:t>
      </w:r>
      <w:r>
        <w:rPr>
          <w:rFonts w:asciiTheme="minorHAnsi" w:eastAsiaTheme="minorEastAsia" w:hAnsiTheme="minorHAnsi" w:cstheme="minorHAnsi"/>
          <w:lang w:eastAsia="zh-CN"/>
        </w:rPr>
        <w:t xml:space="preserve">. As discussed in [1], there are two solutions on the </w:t>
      </w:r>
      <w:r w:rsidRPr="00951C78">
        <w:rPr>
          <w:rFonts w:asciiTheme="minorHAnsi" w:eastAsiaTheme="minorEastAsia" w:hAnsiTheme="minorHAnsi" w:cstheme="minorHAnsi"/>
          <w:lang w:eastAsia="zh-CN"/>
        </w:rPr>
        <w:t>PTM/PTP switching</w:t>
      </w:r>
      <w:r>
        <w:rPr>
          <w:rFonts w:asciiTheme="minorHAnsi" w:eastAsiaTheme="minorEastAsia" w:hAnsiTheme="minorHAnsi" w:cstheme="minorHAnsi"/>
          <w:lang w:eastAsia="zh-CN"/>
        </w:rPr>
        <w:t xml:space="preserve"> and F1-U tunnel:</w:t>
      </w:r>
    </w:p>
    <w:p w14:paraId="63DF7B0D" w14:textId="77777777" w:rsidR="004B20BF" w:rsidRPr="00951C78" w:rsidRDefault="004B20BF" w:rsidP="004B20BF">
      <w:pPr>
        <w:spacing w:after="60"/>
        <w:rPr>
          <w:rFonts w:ascii="Calibri" w:eastAsiaTheme="minorEastAsia" w:hAnsi="Calibri" w:cs="Calibri"/>
          <w:b/>
          <w:bCs/>
          <w:color w:val="000000"/>
          <w:u w:val="single"/>
          <w:shd w:val="clear" w:color="auto" w:fill="FFFFFF"/>
          <w:lang w:eastAsia="zh-CN"/>
        </w:rPr>
      </w:pPr>
      <w:r w:rsidRPr="00951C78">
        <w:rPr>
          <w:rFonts w:ascii="Calibri" w:eastAsiaTheme="minorEastAsia" w:hAnsi="Calibri" w:cs="Calibri"/>
          <w:b/>
          <w:bCs/>
          <w:color w:val="000000"/>
          <w:u w:val="single"/>
          <w:shd w:val="clear" w:color="auto" w:fill="FFFFFF"/>
          <w:lang w:eastAsia="zh-CN"/>
        </w:rPr>
        <w:t>Solution 1: PTM and PTP Switch in gNB-DU</w:t>
      </w:r>
      <w:r>
        <w:rPr>
          <w:rFonts w:ascii="Calibri" w:eastAsiaTheme="minorEastAsia" w:hAnsi="Calibri" w:cs="Calibri"/>
          <w:b/>
          <w:bCs/>
          <w:color w:val="000000"/>
          <w:u w:val="single"/>
          <w:shd w:val="clear" w:color="auto" w:fill="FFFFFF"/>
          <w:lang w:eastAsia="zh-CN"/>
        </w:rPr>
        <w:t xml:space="preserve"> with a shared GTP-U tunnel</w:t>
      </w:r>
      <w:r w:rsidRPr="00951C78">
        <w:rPr>
          <w:rFonts w:ascii="Calibri" w:eastAsiaTheme="minorEastAsia" w:hAnsi="Calibri" w:cs="Calibri"/>
          <w:b/>
          <w:bCs/>
          <w:color w:val="000000"/>
          <w:u w:val="single"/>
          <w:shd w:val="clear" w:color="auto" w:fill="FFFFFF"/>
          <w:lang w:eastAsia="zh-CN"/>
        </w:rPr>
        <w:t>.</w:t>
      </w:r>
    </w:p>
    <w:p w14:paraId="0F808D66" w14:textId="33602020" w:rsidR="004B20BF" w:rsidRDefault="004B20BF" w:rsidP="004B20BF">
      <w:pPr>
        <w:pStyle w:val="B1"/>
        <w:spacing w:after="60" w:line="240" w:lineRule="atLeast"/>
        <w:ind w:left="0" w:firstLine="0"/>
        <w:rPr>
          <w:rFonts w:asciiTheme="minorHAnsi" w:eastAsiaTheme="minorEastAsia" w:hAnsiTheme="minorHAnsi" w:cstheme="minorHAnsi"/>
          <w:lang w:val="en-US" w:eastAsia="zh-CN"/>
        </w:rPr>
      </w:pPr>
      <w:r w:rsidRPr="00951C78">
        <w:rPr>
          <w:rFonts w:asciiTheme="minorHAnsi" w:eastAsiaTheme="minorEastAsia" w:hAnsiTheme="minorHAnsi" w:cstheme="minorHAnsi"/>
          <w:lang w:val="en-US" w:eastAsia="zh-CN"/>
        </w:rPr>
        <w:t xml:space="preserve">As shown in the Figure </w:t>
      </w:r>
      <w:r w:rsidR="00B052FC">
        <w:rPr>
          <w:rFonts w:asciiTheme="minorHAnsi" w:eastAsiaTheme="minorEastAsia" w:hAnsiTheme="minorHAnsi" w:cstheme="minorHAnsi"/>
          <w:lang w:val="en-US" w:eastAsia="zh-CN"/>
        </w:rPr>
        <w:t>1</w:t>
      </w:r>
      <w:r>
        <w:rPr>
          <w:rFonts w:asciiTheme="minorHAnsi" w:eastAsiaTheme="minorEastAsia" w:hAnsiTheme="minorHAnsi" w:cstheme="minorHAnsi"/>
          <w:lang w:val="en-US" w:eastAsia="zh-CN"/>
        </w:rPr>
        <w:t>,</w:t>
      </w:r>
      <w:r w:rsidRPr="00951C78">
        <w:rPr>
          <w:rFonts w:asciiTheme="minorHAnsi" w:eastAsiaTheme="minorEastAsia" w:hAnsiTheme="minorHAnsi" w:cstheme="minorHAnsi"/>
          <w:lang w:val="en-US" w:eastAsia="zh-CN"/>
        </w:rPr>
        <w:t xml:space="preserve"> the PTM and PTP switch function resides in the gNB-DU. A shared GTP-U tunnel is established between gNB-CU(-UP) and gNB-DU for data transmission of both PTM </w:t>
      </w:r>
      <w:r>
        <w:rPr>
          <w:rFonts w:asciiTheme="minorHAnsi" w:eastAsiaTheme="minorEastAsia" w:hAnsiTheme="minorHAnsi" w:cstheme="minorHAnsi"/>
          <w:lang w:val="en-US" w:eastAsia="zh-CN"/>
        </w:rPr>
        <w:t>leg</w:t>
      </w:r>
      <w:r w:rsidRPr="00951C78">
        <w:rPr>
          <w:rFonts w:asciiTheme="minorHAnsi" w:eastAsiaTheme="minorEastAsia" w:hAnsiTheme="minorHAnsi" w:cstheme="minorHAnsi"/>
          <w:lang w:val="en-US" w:eastAsia="zh-CN"/>
        </w:rPr>
        <w:t xml:space="preserve"> and PTP </w:t>
      </w:r>
      <w:r>
        <w:rPr>
          <w:rFonts w:asciiTheme="minorHAnsi" w:eastAsiaTheme="minorEastAsia" w:hAnsiTheme="minorHAnsi" w:cstheme="minorHAnsi"/>
          <w:lang w:val="en-US" w:eastAsia="zh-CN"/>
        </w:rPr>
        <w:t xml:space="preserve">leg </w:t>
      </w:r>
      <w:r w:rsidRPr="00951C78">
        <w:rPr>
          <w:rFonts w:asciiTheme="minorHAnsi" w:eastAsiaTheme="minorEastAsia" w:hAnsiTheme="minorHAnsi" w:cstheme="minorHAnsi"/>
          <w:lang w:val="en-US" w:eastAsia="zh-CN"/>
        </w:rPr>
        <w:t xml:space="preserve">of UEs. </w:t>
      </w:r>
      <w:r>
        <w:rPr>
          <w:rFonts w:asciiTheme="minorHAnsi" w:eastAsiaTheme="minorEastAsia" w:hAnsiTheme="minorHAnsi" w:cstheme="minorHAnsi"/>
          <w:lang w:val="en-US" w:eastAsia="zh-CN"/>
        </w:rPr>
        <w:t>In this solution individual GTP-U tunnel for PTP leg is not preferred to avoid unnecessary duplicated data transmission.</w:t>
      </w:r>
    </w:p>
    <w:p w14:paraId="51BD3634" w14:textId="77777777" w:rsidR="004B20BF" w:rsidRPr="001F277E" w:rsidRDefault="004B20BF" w:rsidP="004B20BF">
      <w:pPr>
        <w:pStyle w:val="B1"/>
        <w:spacing w:after="60" w:line="240" w:lineRule="atLeast"/>
        <w:ind w:left="0" w:firstLine="0"/>
        <w:rPr>
          <w:rFonts w:asciiTheme="minorHAnsi" w:eastAsiaTheme="minorEastAsia" w:hAnsiTheme="minorHAnsi" w:cstheme="minorHAnsi"/>
          <w:lang w:val="en-US" w:eastAsia="zh-CN"/>
        </w:rPr>
      </w:pPr>
      <w:r w:rsidRPr="00951C78">
        <w:rPr>
          <w:rFonts w:asciiTheme="minorHAnsi" w:eastAsiaTheme="minorEastAsia" w:hAnsiTheme="minorHAnsi" w:cstheme="minorHAnsi"/>
          <w:lang w:val="en-US" w:eastAsia="zh-CN"/>
        </w:rPr>
        <w:lastRenderedPageBreak/>
        <w:t>The gNB-CU transmit</w:t>
      </w:r>
      <w:r>
        <w:rPr>
          <w:rFonts w:asciiTheme="minorHAnsi" w:eastAsiaTheme="minorEastAsia" w:hAnsiTheme="minorHAnsi" w:cstheme="minorHAnsi"/>
          <w:lang w:val="en-US" w:eastAsia="zh-CN"/>
        </w:rPr>
        <w:t>s one copy of</w:t>
      </w:r>
      <w:r w:rsidRPr="00951C78">
        <w:rPr>
          <w:rFonts w:asciiTheme="minorHAnsi" w:eastAsiaTheme="minorEastAsia" w:hAnsiTheme="minorHAnsi" w:cstheme="minorHAnsi"/>
          <w:lang w:val="en-US" w:eastAsia="zh-CN"/>
        </w:rPr>
        <w:t xml:space="preserve"> PDCP PDU</w:t>
      </w:r>
      <w:r>
        <w:rPr>
          <w:rFonts w:asciiTheme="minorHAnsi" w:eastAsiaTheme="minorEastAsia" w:hAnsiTheme="minorHAnsi" w:cstheme="minorHAnsi"/>
          <w:lang w:val="en-US" w:eastAsia="zh-CN"/>
        </w:rPr>
        <w:t>s</w:t>
      </w:r>
      <w:r w:rsidRPr="00951C78">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via</w:t>
      </w:r>
      <w:r w:rsidRPr="00951C78">
        <w:rPr>
          <w:rFonts w:asciiTheme="minorHAnsi" w:eastAsiaTheme="minorEastAsia" w:hAnsiTheme="minorHAnsi" w:cstheme="minorHAnsi"/>
          <w:lang w:val="en-US" w:eastAsia="zh-CN"/>
        </w:rPr>
        <w:t xml:space="preserve"> the shared</w:t>
      </w:r>
      <w:r>
        <w:rPr>
          <w:rFonts w:asciiTheme="minorHAnsi" w:eastAsiaTheme="minorEastAsia" w:hAnsiTheme="minorHAnsi" w:cstheme="minorHAnsi"/>
          <w:lang w:val="en-US" w:eastAsia="zh-CN"/>
        </w:rPr>
        <w:t xml:space="preserve"> GTP-U</w:t>
      </w:r>
      <w:r w:rsidRPr="00951C78">
        <w:rPr>
          <w:rFonts w:asciiTheme="minorHAnsi" w:eastAsiaTheme="minorEastAsia" w:hAnsiTheme="minorHAnsi" w:cstheme="minorHAnsi"/>
          <w:lang w:val="en-US" w:eastAsia="zh-CN"/>
        </w:rPr>
        <w:t xml:space="preserve"> tunnel to the gNB-DU.  </w:t>
      </w:r>
      <w:r>
        <w:rPr>
          <w:rFonts w:asciiTheme="minorHAnsi" w:eastAsiaTheme="minorEastAsia" w:hAnsiTheme="minorHAnsi" w:cstheme="minorHAnsi"/>
          <w:lang w:val="en-US" w:eastAsia="zh-CN"/>
        </w:rPr>
        <w:t>A</w:t>
      </w:r>
      <w:r w:rsidRPr="00951C78">
        <w:rPr>
          <w:rFonts w:asciiTheme="minorHAnsi" w:eastAsiaTheme="minorEastAsia" w:hAnsiTheme="minorHAnsi" w:cstheme="minorHAnsi"/>
          <w:lang w:val="en-US" w:eastAsia="zh-CN"/>
        </w:rPr>
        <w:t>fter receiving the PDCP PDU</w:t>
      </w:r>
      <w:r>
        <w:rPr>
          <w:rFonts w:asciiTheme="minorHAnsi" w:eastAsiaTheme="minorEastAsia" w:hAnsiTheme="minorHAnsi" w:cstheme="minorHAnsi"/>
          <w:lang w:val="en-US" w:eastAsia="zh-CN"/>
        </w:rPr>
        <w:t>s</w:t>
      </w:r>
      <w:r w:rsidRPr="00951C78">
        <w:rPr>
          <w:rFonts w:asciiTheme="minorHAnsi" w:eastAsiaTheme="minorEastAsia" w:hAnsiTheme="minorHAnsi" w:cstheme="minorHAnsi"/>
          <w:lang w:val="en-US" w:eastAsia="zh-CN"/>
        </w:rPr>
        <w:t xml:space="preserve"> from the </w:t>
      </w:r>
      <w:r>
        <w:rPr>
          <w:rFonts w:asciiTheme="minorHAnsi" w:eastAsiaTheme="minorEastAsia" w:hAnsiTheme="minorHAnsi" w:cstheme="minorHAnsi"/>
          <w:lang w:val="en-US" w:eastAsia="zh-CN"/>
        </w:rPr>
        <w:t xml:space="preserve">shared GTP-U </w:t>
      </w:r>
      <w:r w:rsidRPr="00951C78">
        <w:rPr>
          <w:rFonts w:asciiTheme="minorHAnsi" w:eastAsiaTheme="minorEastAsia" w:hAnsiTheme="minorHAnsi" w:cstheme="minorHAnsi"/>
          <w:lang w:val="en-US" w:eastAsia="zh-CN"/>
        </w:rPr>
        <w:t xml:space="preserve">tunnel, the gNB-DU </w:t>
      </w:r>
      <w:r>
        <w:rPr>
          <w:rFonts w:asciiTheme="minorHAnsi" w:eastAsiaTheme="minorEastAsia" w:hAnsiTheme="minorHAnsi" w:cstheme="minorHAnsi"/>
          <w:lang w:val="en-US" w:eastAsia="zh-CN"/>
        </w:rPr>
        <w:t xml:space="preserve">decide the transmission leg based on scheduling strategy. If the gNB-DU decides to transmit the data in both PTM and PTP leg, the gNB-DU can </w:t>
      </w:r>
      <w:r w:rsidRPr="00951C78">
        <w:rPr>
          <w:rFonts w:asciiTheme="minorHAnsi" w:eastAsiaTheme="minorEastAsia" w:hAnsiTheme="minorHAnsi" w:cstheme="minorHAnsi"/>
          <w:lang w:val="en-US" w:eastAsia="zh-CN"/>
        </w:rPr>
        <w:t>duplicate the PDCP PDU into two PDCP PDUs and transmit</w:t>
      </w:r>
      <w:r>
        <w:rPr>
          <w:rFonts w:asciiTheme="minorHAnsi" w:eastAsiaTheme="minorEastAsia" w:hAnsiTheme="minorHAnsi" w:cstheme="minorHAnsi"/>
          <w:lang w:val="en-US" w:eastAsia="zh-CN"/>
        </w:rPr>
        <w:t>s</w:t>
      </w:r>
      <w:r w:rsidRPr="00951C78">
        <w:rPr>
          <w:rFonts w:asciiTheme="minorHAnsi" w:eastAsiaTheme="minorEastAsia" w:hAnsiTheme="minorHAnsi" w:cstheme="minorHAnsi"/>
          <w:lang w:val="en-US" w:eastAsia="zh-CN"/>
        </w:rPr>
        <w:t xml:space="preserve"> one PDCP PDU to the PTM </w:t>
      </w:r>
      <w:r>
        <w:rPr>
          <w:rFonts w:asciiTheme="minorHAnsi" w:eastAsiaTheme="minorEastAsia" w:hAnsiTheme="minorHAnsi" w:cstheme="minorHAnsi"/>
          <w:lang w:val="en-US" w:eastAsia="zh-CN"/>
        </w:rPr>
        <w:t>leg</w:t>
      </w:r>
      <w:r w:rsidRPr="00951C78">
        <w:rPr>
          <w:rFonts w:asciiTheme="minorHAnsi" w:eastAsiaTheme="minorEastAsia" w:hAnsiTheme="minorHAnsi" w:cstheme="minorHAnsi"/>
          <w:lang w:val="en-US" w:eastAsia="zh-CN"/>
        </w:rPr>
        <w:t xml:space="preserve"> and </w:t>
      </w:r>
      <w:r>
        <w:rPr>
          <w:rFonts w:asciiTheme="minorHAnsi" w:eastAsiaTheme="minorEastAsia" w:hAnsiTheme="minorHAnsi" w:cstheme="minorHAnsi"/>
          <w:lang w:val="en-US" w:eastAsia="zh-CN"/>
        </w:rPr>
        <w:t>the other</w:t>
      </w:r>
      <w:r w:rsidRPr="00951C78">
        <w:rPr>
          <w:rFonts w:asciiTheme="minorHAnsi" w:eastAsiaTheme="minorEastAsia" w:hAnsiTheme="minorHAnsi" w:cstheme="minorHAnsi"/>
          <w:lang w:val="en-US" w:eastAsia="zh-CN"/>
        </w:rPr>
        <w:t xml:space="preserve"> to the PTP </w:t>
      </w:r>
      <w:r>
        <w:rPr>
          <w:rFonts w:asciiTheme="minorHAnsi" w:eastAsiaTheme="minorEastAsia" w:hAnsiTheme="minorHAnsi" w:cstheme="minorHAnsi"/>
          <w:lang w:val="en-US" w:eastAsia="zh-CN"/>
        </w:rPr>
        <w:t>leg</w:t>
      </w:r>
      <w:r w:rsidRPr="00951C78">
        <w:rPr>
          <w:rFonts w:asciiTheme="minorHAnsi" w:eastAsiaTheme="minorEastAsia" w:hAnsiTheme="minorHAnsi" w:cstheme="minorHAnsi"/>
          <w:lang w:val="en-US" w:eastAsia="zh-CN"/>
        </w:rPr>
        <w:t>.</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 xml:space="preserve"> </w:t>
      </w:r>
      <w:r>
        <w:rPr>
          <w:rFonts w:asciiTheme="minorHAnsi" w:eastAsiaTheme="minorEastAsia" w:hAnsiTheme="minorHAnsi" w:cstheme="minorHAnsi"/>
          <w:lang w:val="en-US" w:eastAsia="zh-CN"/>
        </w:rPr>
        <w:t xml:space="preserve">If the gNB-DU decides to transmit the data in PTM leg only, the gNB-DU can sends the packets to UE via PTM transmission. </w:t>
      </w:r>
    </w:p>
    <w:p w14:paraId="62D552EA" w14:textId="77777777" w:rsidR="004B20BF" w:rsidRDefault="004B20BF" w:rsidP="004B20BF">
      <w:pPr>
        <w:pStyle w:val="B1"/>
        <w:spacing w:after="60" w:line="240" w:lineRule="atLeast"/>
        <w:ind w:left="0" w:firstLine="0"/>
        <w:rPr>
          <w:rFonts w:asciiTheme="minorHAnsi" w:eastAsiaTheme="minorEastAsia" w:hAnsiTheme="minorHAnsi" w:cstheme="minorHAnsi"/>
          <w:lang w:val="en-US" w:eastAsia="zh-CN"/>
        </w:rPr>
      </w:pPr>
      <w:r w:rsidRPr="00D80B76">
        <w:rPr>
          <w:rFonts w:asciiTheme="minorHAnsi" w:eastAsiaTheme="minorEastAsia" w:hAnsiTheme="minorHAnsi" w:cstheme="minorHAnsi" w:hint="eastAsia"/>
          <w:lang w:val="en-US" w:eastAsia="zh-CN"/>
        </w:rPr>
        <w:t>In</w:t>
      </w:r>
      <w:r w:rsidRPr="00D80B76">
        <w:rPr>
          <w:rFonts w:asciiTheme="minorHAnsi" w:eastAsiaTheme="minorEastAsia" w:hAnsiTheme="minorHAnsi" w:cstheme="minorHAnsi"/>
          <w:lang w:val="en-US" w:eastAsia="zh-CN"/>
        </w:rPr>
        <w:t xml:space="preserve"> this solution, in order to help the gNB-DU to make decision on PTM and PTP switch, </w:t>
      </w:r>
      <w:r>
        <w:rPr>
          <w:rFonts w:asciiTheme="minorHAnsi" w:eastAsiaTheme="minorEastAsia" w:hAnsiTheme="minorHAnsi" w:cstheme="minorHAnsi"/>
          <w:lang w:val="en-US" w:eastAsia="zh-CN"/>
        </w:rPr>
        <w:t xml:space="preserve">the gNB-CU may provide some assistance information to gNB-DU, e.g. number of UEs that are receiving or interest in the MBS session, and etc. </w:t>
      </w:r>
    </w:p>
    <w:p w14:paraId="2CDAB5AC" w14:textId="47B526D6" w:rsidR="004B20BF" w:rsidRDefault="00B052FC" w:rsidP="004B20BF">
      <w:pPr>
        <w:jc w:val="center"/>
      </w:pPr>
      <w:r>
        <w:object w:dxaOrig="2826" w:dyaOrig="3301" w14:anchorId="6EC69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15pt;height:137.4pt" o:ole="">
            <v:imagedata r:id="rId11" o:title=""/>
          </v:shape>
          <o:OLEObject Type="Embed" ProgID="Visio.Drawing.15" ShapeID="_x0000_i1025" DrawAspect="Content" ObjectID="_1689755248" r:id="rId12"/>
        </w:object>
      </w:r>
    </w:p>
    <w:p w14:paraId="5D785914" w14:textId="3A2D99C9" w:rsidR="004B20BF" w:rsidRPr="00F86DFA" w:rsidRDefault="004B20BF" w:rsidP="004B20BF">
      <w:pPr>
        <w:pStyle w:val="B1"/>
        <w:spacing w:after="60"/>
        <w:ind w:left="0" w:firstLine="0"/>
        <w:jc w:val="cente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Figu</w:t>
      </w:r>
      <w:r>
        <w:rPr>
          <w:rFonts w:asciiTheme="minorHAnsi" w:eastAsiaTheme="minorEastAsia" w:hAnsiTheme="minorHAnsi" w:cstheme="minorHAnsi"/>
          <w:b/>
          <w:bCs/>
          <w:lang w:val="en-US" w:eastAsia="zh-CN"/>
        </w:rPr>
        <w:t xml:space="preserve">re </w:t>
      </w:r>
      <w:r w:rsidR="00B052FC">
        <w:rPr>
          <w:rFonts w:asciiTheme="minorHAnsi" w:eastAsiaTheme="minorEastAsia" w:hAnsiTheme="minorHAnsi" w:cstheme="minorHAnsi"/>
          <w:b/>
          <w:bCs/>
          <w:lang w:val="en-US" w:eastAsia="zh-CN"/>
        </w:rPr>
        <w:t>1</w:t>
      </w:r>
      <w:r>
        <w:rPr>
          <w:rFonts w:asciiTheme="minorHAnsi" w:eastAsiaTheme="minorEastAsia" w:hAnsiTheme="minorHAnsi" w:cstheme="minorHAnsi"/>
          <w:b/>
          <w:bCs/>
          <w:lang w:val="en-US" w:eastAsia="zh-CN"/>
        </w:rPr>
        <w:t xml:space="preserve">. </w:t>
      </w:r>
      <w:r w:rsidRPr="00F86DFA">
        <w:rPr>
          <w:rFonts w:asciiTheme="minorHAnsi" w:eastAsiaTheme="minorEastAsia" w:hAnsiTheme="minorHAnsi" w:cstheme="minorHAnsi"/>
          <w:b/>
          <w:bCs/>
          <w:lang w:val="en-US" w:eastAsia="zh-CN"/>
        </w:rPr>
        <w:t>PTM and PTP Switch in gNB-DU with a shared GTP-U tunnel</w:t>
      </w:r>
    </w:p>
    <w:p w14:paraId="6CFE4D0C" w14:textId="77777777" w:rsidR="004B20BF" w:rsidRDefault="004B20BF" w:rsidP="004B20BF">
      <w:pPr>
        <w:spacing w:after="0"/>
        <w:rPr>
          <w:rFonts w:asciiTheme="minorHAnsi" w:eastAsiaTheme="minorEastAsia" w:hAnsiTheme="minorHAnsi" w:cstheme="minorHAnsi"/>
          <w:lang w:eastAsia="zh-CN"/>
        </w:rPr>
      </w:pPr>
    </w:p>
    <w:p w14:paraId="72DEBE11" w14:textId="77777777" w:rsidR="004B20BF" w:rsidRPr="00951C78" w:rsidRDefault="004B20BF" w:rsidP="004B20BF">
      <w:pPr>
        <w:spacing w:after="60"/>
        <w:rPr>
          <w:rFonts w:ascii="Calibri" w:eastAsiaTheme="minorEastAsia" w:hAnsi="Calibri" w:cs="Calibri"/>
          <w:b/>
          <w:bCs/>
          <w:color w:val="000000"/>
          <w:u w:val="single"/>
          <w:shd w:val="clear" w:color="auto" w:fill="FFFFFF"/>
          <w:lang w:eastAsia="zh-CN"/>
        </w:rPr>
      </w:pPr>
      <w:r w:rsidRPr="00951C78">
        <w:rPr>
          <w:rFonts w:ascii="Calibri" w:eastAsiaTheme="minorEastAsia" w:hAnsi="Calibri" w:cs="Calibri"/>
          <w:b/>
          <w:bCs/>
          <w:color w:val="000000"/>
          <w:u w:val="single"/>
          <w:shd w:val="clear" w:color="auto" w:fill="FFFFFF"/>
          <w:lang w:eastAsia="zh-CN"/>
        </w:rPr>
        <w:t>Solution 2: PTM and PTP Switching in gNB-CU.</w:t>
      </w:r>
    </w:p>
    <w:p w14:paraId="662E83FD" w14:textId="35D245B0" w:rsidR="004B20BF" w:rsidRDefault="004B20BF" w:rsidP="004B20BF">
      <w:pPr>
        <w:pStyle w:val="B1"/>
        <w:spacing w:after="60" w:line="240" w:lineRule="atLeast"/>
        <w:ind w:left="0" w:firstLine="0"/>
        <w:rPr>
          <w:rFonts w:asciiTheme="minorHAnsi" w:eastAsiaTheme="minorEastAsia" w:hAnsiTheme="minorHAnsi" w:cstheme="minorHAnsi"/>
          <w:lang w:val="en-US" w:eastAsia="zh-CN"/>
        </w:rPr>
      </w:pPr>
      <w:r w:rsidRPr="00951C78">
        <w:rPr>
          <w:rFonts w:asciiTheme="minorHAnsi" w:eastAsiaTheme="minorEastAsia" w:hAnsiTheme="minorHAnsi" w:cstheme="minorHAnsi" w:hint="eastAsia"/>
          <w:lang w:val="en-US" w:eastAsia="zh-CN"/>
        </w:rPr>
        <w:t>A</w:t>
      </w:r>
      <w:r w:rsidRPr="00951C78">
        <w:rPr>
          <w:rFonts w:asciiTheme="minorHAnsi" w:eastAsiaTheme="minorEastAsia" w:hAnsiTheme="minorHAnsi" w:cstheme="minorHAnsi"/>
          <w:lang w:val="en-US" w:eastAsia="zh-CN"/>
        </w:rPr>
        <w:t xml:space="preserve">s shown in the </w:t>
      </w:r>
      <w:r w:rsidRPr="00951C78">
        <w:rPr>
          <w:rFonts w:asciiTheme="minorHAnsi" w:eastAsiaTheme="minorEastAsia" w:hAnsiTheme="minorHAnsi" w:cstheme="minorHAnsi" w:hint="eastAsia"/>
          <w:lang w:val="en-US" w:eastAsia="zh-CN"/>
        </w:rPr>
        <w:t>Fi</w:t>
      </w:r>
      <w:r w:rsidRPr="00951C78">
        <w:rPr>
          <w:rFonts w:asciiTheme="minorHAnsi" w:eastAsiaTheme="minorEastAsia" w:hAnsiTheme="minorHAnsi" w:cstheme="minorHAnsi"/>
          <w:lang w:val="en-US" w:eastAsia="zh-CN"/>
        </w:rPr>
        <w:t xml:space="preserve">gure </w:t>
      </w:r>
      <w:r w:rsidR="00B052FC">
        <w:rPr>
          <w:rFonts w:asciiTheme="minorHAnsi" w:eastAsiaTheme="minorEastAsia" w:hAnsiTheme="minorHAnsi" w:cstheme="minorHAnsi"/>
          <w:lang w:val="en-US" w:eastAsia="zh-CN"/>
        </w:rPr>
        <w:t>2</w:t>
      </w:r>
      <w:r>
        <w:rPr>
          <w:rFonts w:asciiTheme="minorHAnsi" w:eastAsiaTheme="minorEastAsia" w:hAnsiTheme="minorHAnsi" w:cstheme="minorHAnsi"/>
          <w:lang w:val="en-US" w:eastAsia="zh-CN"/>
        </w:rPr>
        <w:t>,</w:t>
      </w:r>
      <w:r w:rsidRPr="00951C78">
        <w:rPr>
          <w:rFonts w:asciiTheme="minorHAnsi" w:eastAsiaTheme="minorEastAsia" w:hAnsiTheme="minorHAnsi" w:cstheme="minorHAnsi"/>
          <w:lang w:val="en-US" w:eastAsia="zh-CN"/>
        </w:rPr>
        <w:t xml:space="preserve"> the PTM and PTP switch function resides in the gNB-CU(-UP). </w:t>
      </w:r>
      <w:r>
        <w:rPr>
          <w:rFonts w:asciiTheme="minorHAnsi" w:eastAsiaTheme="minorEastAsia" w:hAnsiTheme="minorHAnsi" w:cstheme="minorHAnsi"/>
          <w:lang w:val="en-US" w:eastAsia="zh-CN"/>
        </w:rPr>
        <w:t xml:space="preserve">In this solution, </w:t>
      </w:r>
      <w:r w:rsidRPr="00951C78">
        <w:rPr>
          <w:rFonts w:asciiTheme="minorHAnsi" w:eastAsiaTheme="minorEastAsia" w:hAnsiTheme="minorHAnsi" w:cstheme="minorHAnsi"/>
          <w:lang w:val="en-US" w:eastAsia="zh-CN"/>
        </w:rPr>
        <w:t>separate GTP-U tunnel</w:t>
      </w:r>
      <w:r>
        <w:rPr>
          <w:rFonts w:asciiTheme="minorHAnsi" w:eastAsiaTheme="minorEastAsia" w:hAnsiTheme="minorHAnsi" w:cstheme="minorHAnsi"/>
          <w:lang w:val="en-US" w:eastAsia="zh-CN"/>
        </w:rPr>
        <w:t>s</w:t>
      </w:r>
      <w:r w:rsidRPr="00951C78">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are</w:t>
      </w:r>
      <w:r w:rsidRPr="00951C78">
        <w:rPr>
          <w:rFonts w:asciiTheme="minorHAnsi" w:eastAsiaTheme="minorEastAsia" w:hAnsiTheme="minorHAnsi" w:cstheme="minorHAnsi"/>
          <w:lang w:val="en-US" w:eastAsia="zh-CN"/>
        </w:rPr>
        <w:t xml:space="preserve"> used for each PTM </w:t>
      </w:r>
      <w:r>
        <w:rPr>
          <w:rFonts w:asciiTheme="minorHAnsi" w:eastAsiaTheme="minorEastAsia" w:hAnsiTheme="minorHAnsi" w:cstheme="minorHAnsi"/>
          <w:lang w:val="en-US" w:eastAsia="zh-CN"/>
        </w:rPr>
        <w:t>leg</w:t>
      </w:r>
      <w:r w:rsidRPr="00951C78">
        <w:rPr>
          <w:rFonts w:asciiTheme="minorHAnsi" w:eastAsiaTheme="minorEastAsia" w:hAnsiTheme="minorHAnsi" w:cstheme="minorHAnsi"/>
          <w:lang w:val="en-US" w:eastAsia="zh-CN"/>
        </w:rPr>
        <w:t xml:space="preserve"> PTP</w:t>
      </w:r>
      <w:r>
        <w:rPr>
          <w:rFonts w:asciiTheme="minorHAnsi" w:eastAsiaTheme="minorEastAsia" w:hAnsiTheme="minorHAnsi" w:cstheme="minorHAnsi"/>
          <w:lang w:val="en-US" w:eastAsia="zh-CN"/>
        </w:rPr>
        <w:t xml:space="preserve"> leg</w:t>
      </w:r>
      <w:r w:rsidRPr="00951C78">
        <w:rPr>
          <w:rFonts w:asciiTheme="minorHAnsi" w:eastAsiaTheme="minorEastAsia" w:hAnsiTheme="minorHAnsi" w:cstheme="minorHAnsi"/>
          <w:lang w:val="en-US" w:eastAsia="zh-CN"/>
        </w:rPr>
        <w:t xml:space="preserve"> of different UEs. If the gNB-</w:t>
      </w:r>
      <w:r>
        <w:rPr>
          <w:rFonts w:asciiTheme="minorHAnsi" w:eastAsiaTheme="minorEastAsia" w:hAnsiTheme="minorHAnsi" w:cstheme="minorHAnsi"/>
          <w:lang w:val="en-US" w:eastAsia="zh-CN"/>
        </w:rPr>
        <w:t>C</w:t>
      </w:r>
      <w:r w:rsidRPr="00951C78">
        <w:rPr>
          <w:rFonts w:asciiTheme="minorHAnsi" w:eastAsiaTheme="minorEastAsia" w:hAnsiTheme="minorHAnsi" w:cstheme="minorHAnsi"/>
          <w:lang w:val="en-US" w:eastAsia="zh-CN"/>
        </w:rPr>
        <w:t xml:space="preserve">U decides both PTM and PTP </w:t>
      </w:r>
      <w:r>
        <w:rPr>
          <w:rFonts w:asciiTheme="minorHAnsi" w:eastAsiaTheme="minorEastAsia" w:hAnsiTheme="minorHAnsi" w:cstheme="minorHAnsi"/>
          <w:lang w:val="en-US" w:eastAsia="zh-CN"/>
        </w:rPr>
        <w:t>legs</w:t>
      </w:r>
      <w:r w:rsidRPr="00951C78">
        <w:rPr>
          <w:rFonts w:asciiTheme="minorHAnsi" w:eastAsiaTheme="minorEastAsia" w:hAnsiTheme="minorHAnsi" w:cstheme="minorHAnsi"/>
          <w:lang w:val="en-US" w:eastAsia="zh-CN"/>
        </w:rPr>
        <w:t xml:space="preserve"> are used for the UE, the gNB-CU may duplicate </w:t>
      </w:r>
      <w:r>
        <w:rPr>
          <w:rFonts w:asciiTheme="minorHAnsi" w:eastAsiaTheme="minorEastAsia" w:hAnsiTheme="minorHAnsi" w:cstheme="minorHAnsi"/>
          <w:lang w:val="en-US" w:eastAsia="zh-CN"/>
        </w:rPr>
        <w:t>a</w:t>
      </w:r>
      <w:r w:rsidRPr="00951C78">
        <w:rPr>
          <w:rFonts w:asciiTheme="minorHAnsi" w:eastAsiaTheme="minorEastAsia" w:hAnsiTheme="minorHAnsi" w:cstheme="minorHAnsi"/>
          <w:lang w:val="en-US" w:eastAsia="zh-CN"/>
        </w:rPr>
        <w:t xml:space="preserve"> PDCP PDU into two PDCP PDUs and transmit one PDCP PDU over a separate GTP-U tunnel of PTM </w:t>
      </w:r>
      <w:r>
        <w:rPr>
          <w:rFonts w:asciiTheme="minorHAnsi" w:eastAsiaTheme="minorEastAsia" w:hAnsiTheme="minorHAnsi" w:cstheme="minorHAnsi"/>
          <w:lang w:val="en-US" w:eastAsia="zh-CN"/>
        </w:rPr>
        <w:t>leg</w:t>
      </w:r>
      <w:r w:rsidRPr="00951C78">
        <w:rPr>
          <w:rFonts w:asciiTheme="minorHAnsi" w:eastAsiaTheme="minorEastAsia" w:hAnsiTheme="minorHAnsi" w:cstheme="minorHAnsi"/>
          <w:lang w:val="en-US" w:eastAsia="zh-CN"/>
        </w:rPr>
        <w:t xml:space="preserve"> and one over a separate GTP-U tunnel of PTP </w:t>
      </w:r>
      <w:r>
        <w:rPr>
          <w:rFonts w:asciiTheme="minorHAnsi" w:eastAsiaTheme="minorEastAsia" w:hAnsiTheme="minorHAnsi" w:cstheme="minorHAnsi"/>
          <w:lang w:val="en-US" w:eastAsia="zh-CN"/>
        </w:rPr>
        <w:t>leg</w:t>
      </w:r>
      <w:r w:rsidRPr="00951C78">
        <w:rPr>
          <w:rFonts w:asciiTheme="minorHAnsi" w:eastAsiaTheme="minorEastAsia" w:hAnsiTheme="minorHAnsi" w:cstheme="minorHAnsi"/>
          <w:lang w:val="en-US" w:eastAsia="zh-CN"/>
        </w:rPr>
        <w:t xml:space="preserve"> to the gNB-DU. When receiving the PDCP PDUs, the gNB-DU schedule the to the UE via PTM </w:t>
      </w:r>
      <w:r>
        <w:rPr>
          <w:rFonts w:asciiTheme="minorHAnsi" w:eastAsiaTheme="minorEastAsia" w:hAnsiTheme="minorHAnsi" w:cstheme="minorHAnsi"/>
          <w:lang w:val="en-US" w:eastAsia="zh-CN"/>
        </w:rPr>
        <w:t>leg</w:t>
      </w:r>
      <w:r w:rsidRPr="00951C78">
        <w:rPr>
          <w:rFonts w:asciiTheme="minorHAnsi" w:eastAsiaTheme="minorEastAsia" w:hAnsiTheme="minorHAnsi" w:cstheme="minorHAnsi"/>
          <w:lang w:val="en-US" w:eastAsia="zh-CN"/>
        </w:rPr>
        <w:t xml:space="preserve"> and PTP </w:t>
      </w:r>
      <w:r>
        <w:rPr>
          <w:rFonts w:asciiTheme="minorHAnsi" w:eastAsiaTheme="minorEastAsia" w:hAnsiTheme="minorHAnsi" w:cstheme="minorHAnsi"/>
          <w:lang w:val="en-US" w:eastAsia="zh-CN"/>
        </w:rPr>
        <w:t>leg</w:t>
      </w:r>
      <w:r w:rsidRPr="00951C78">
        <w:rPr>
          <w:rFonts w:asciiTheme="minorHAnsi" w:eastAsiaTheme="minorEastAsia" w:hAnsiTheme="minorHAnsi" w:cstheme="minorHAnsi"/>
          <w:lang w:val="en-US" w:eastAsia="zh-CN"/>
        </w:rPr>
        <w:t xml:space="preserve"> respectively.</w:t>
      </w:r>
    </w:p>
    <w:p w14:paraId="218A7DD1" w14:textId="3F40CD3D" w:rsidR="004B20BF" w:rsidRDefault="005D621C" w:rsidP="004B20BF">
      <w:pPr>
        <w:spacing w:after="60"/>
        <w:jc w:val="center"/>
      </w:pPr>
      <w:r>
        <w:object w:dxaOrig="3733" w:dyaOrig="3949" w14:anchorId="514D06C9">
          <v:shape id="_x0000_i1026" type="#_x0000_t75" style="width:158pt;height:167.75pt" o:ole="">
            <v:imagedata r:id="rId13" o:title=""/>
          </v:shape>
          <o:OLEObject Type="Embed" ProgID="Visio.Drawing.15" ShapeID="_x0000_i1026" DrawAspect="Content" ObjectID="_1689755249" r:id="rId14"/>
        </w:object>
      </w:r>
    </w:p>
    <w:p w14:paraId="59098CE5" w14:textId="5A1F79CC" w:rsidR="004B20BF" w:rsidRPr="001F6475" w:rsidRDefault="004B20BF" w:rsidP="004B20BF">
      <w:pPr>
        <w:pStyle w:val="B1"/>
        <w:spacing w:after="60"/>
        <w:ind w:left="0" w:firstLine="0"/>
        <w:jc w:val="center"/>
        <w:rPr>
          <w:rFonts w:asciiTheme="minorHAnsi" w:eastAsiaTheme="minorEastAsia" w:hAnsiTheme="minorHAnsi" w:cstheme="minorHAnsi"/>
          <w:b/>
          <w:bCs/>
          <w:lang w:val="en-US" w:eastAsia="zh-CN"/>
        </w:rPr>
      </w:pPr>
      <w:r w:rsidRPr="001F6475">
        <w:rPr>
          <w:rFonts w:asciiTheme="minorHAnsi" w:eastAsiaTheme="minorEastAsia" w:hAnsiTheme="minorHAnsi" w:cstheme="minorHAnsi"/>
          <w:b/>
          <w:bCs/>
          <w:lang w:val="en-US" w:eastAsia="zh-CN"/>
        </w:rPr>
        <w:t xml:space="preserve">Figure </w:t>
      </w:r>
      <w:r w:rsidR="00B052FC">
        <w:rPr>
          <w:rFonts w:asciiTheme="minorHAnsi" w:eastAsiaTheme="minorEastAsia" w:hAnsiTheme="minorHAnsi" w:cstheme="minorHAnsi"/>
          <w:b/>
          <w:bCs/>
          <w:lang w:val="en-US" w:eastAsia="zh-CN"/>
        </w:rPr>
        <w:t>2</w:t>
      </w:r>
      <w:r w:rsidRPr="001F6475">
        <w:rPr>
          <w:rFonts w:asciiTheme="minorHAnsi" w:eastAsiaTheme="minorEastAsia" w:hAnsiTheme="minorHAnsi" w:cstheme="minorHAnsi"/>
          <w:b/>
          <w:bCs/>
          <w:lang w:val="en-US" w:eastAsia="zh-CN"/>
        </w:rPr>
        <w:t>. PTM and PTP Switch in gNB-CU with separate GTP-U tunnels</w:t>
      </w:r>
    </w:p>
    <w:p w14:paraId="20B7DBAB" w14:textId="7B4EEF09" w:rsidR="00AE7EAD" w:rsidRDefault="00AE7EAD" w:rsidP="00AE7EAD">
      <w:pPr>
        <w:pStyle w:val="B1"/>
        <w:spacing w:after="60" w:line="240" w:lineRule="atLeast"/>
        <w:ind w:left="0" w:firstLine="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I</w:t>
      </w:r>
      <w:r>
        <w:rPr>
          <w:rFonts w:asciiTheme="minorHAnsi" w:eastAsiaTheme="minorEastAsia" w:hAnsiTheme="minorHAnsi" w:cstheme="minorHAnsi"/>
          <w:lang w:val="en-US" w:eastAsia="zh-CN"/>
        </w:rPr>
        <w:t xml:space="preserve">n </w:t>
      </w:r>
      <w:r w:rsidRPr="00AE7EAD">
        <w:rPr>
          <w:rFonts w:asciiTheme="minorHAnsi" w:eastAsiaTheme="minorEastAsia" w:hAnsiTheme="minorHAnsi" w:cstheme="minorHAnsi"/>
          <w:lang w:val="en-US" w:eastAsia="zh-CN"/>
        </w:rPr>
        <w:t>RAN3#112e</w:t>
      </w:r>
      <w:r>
        <w:rPr>
          <w:rFonts w:asciiTheme="minorHAnsi" w:eastAsiaTheme="minorEastAsia" w:hAnsiTheme="minorHAnsi" w:cstheme="minorHAnsi"/>
          <w:lang w:val="en-US" w:eastAsia="zh-CN"/>
        </w:rPr>
        <w:t xml:space="preserve">, a </w:t>
      </w:r>
      <w:r w:rsidRPr="00AE7EAD">
        <w:rPr>
          <w:rFonts w:asciiTheme="minorHAnsi" w:eastAsiaTheme="minorEastAsia" w:hAnsiTheme="minorHAnsi" w:cstheme="minorHAnsi"/>
          <w:lang w:val="en-US" w:eastAsia="zh-CN"/>
        </w:rPr>
        <w:t>WA</w:t>
      </w:r>
      <w:r>
        <w:rPr>
          <w:rFonts w:asciiTheme="minorHAnsi" w:eastAsiaTheme="minorEastAsia" w:hAnsiTheme="minorHAnsi" w:cstheme="minorHAnsi"/>
          <w:lang w:val="en-US" w:eastAsia="zh-CN"/>
        </w:rPr>
        <w:t xml:space="preserve"> is agreed</w:t>
      </w:r>
      <w:r w:rsidRPr="00AE7EAD">
        <w:rPr>
          <w:rFonts w:asciiTheme="minorHAnsi" w:eastAsiaTheme="minorEastAsia" w:hAnsiTheme="minorHAnsi" w:cstheme="minorHAnsi"/>
          <w:lang w:val="en-US" w:eastAsia="zh-CN"/>
        </w:rPr>
        <w:t>: For the RAN2 agreed split MRB bearer with a common PDCP: the decision of using PTP (RLC leg) or PTM (RLC leg) is made by the gNB-DU</w:t>
      </w:r>
      <w:r>
        <w:rPr>
          <w:rFonts w:asciiTheme="minorHAnsi" w:eastAsiaTheme="minorEastAsia" w:hAnsiTheme="minorHAnsi" w:cstheme="minorHAnsi"/>
          <w:lang w:val="en-US" w:eastAsia="zh-CN"/>
        </w:rPr>
        <w:t>.</w:t>
      </w:r>
      <w:r w:rsidRPr="00AE7EAD">
        <w:rPr>
          <w:rFonts w:asciiTheme="minorHAnsi" w:eastAsiaTheme="minorEastAsia" w:hAnsiTheme="minorHAnsi" w:cstheme="minorHAnsi"/>
          <w:lang w:val="en-US" w:eastAsia="zh-CN"/>
        </w:rPr>
        <w:t xml:space="preserve"> </w:t>
      </w:r>
      <w:r w:rsidRPr="001F6475">
        <w:rPr>
          <w:rFonts w:asciiTheme="minorHAnsi" w:eastAsiaTheme="minorEastAsia" w:hAnsiTheme="minorHAnsi" w:cstheme="minorHAnsi"/>
          <w:lang w:val="en-US" w:eastAsia="zh-CN"/>
        </w:rPr>
        <w:t>Since the gNB-DU controlling PTM and PTP switching is more efficient and can support more dynamic switching</w:t>
      </w:r>
      <w:r>
        <w:rPr>
          <w:rFonts w:asciiTheme="minorHAnsi" w:eastAsiaTheme="minorEastAsia" w:hAnsiTheme="minorHAnsi" w:cstheme="minorHAnsi"/>
          <w:lang w:val="en-US" w:eastAsia="zh-CN"/>
        </w:rPr>
        <w:t xml:space="preserve"> based on scheduling strategies</w:t>
      </w:r>
      <w:r w:rsidRPr="001F6475">
        <w:rPr>
          <w:rFonts w:asciiTheme="minorHAnsi" w:eastAsiaTheme="minorEastAsia" w:hAnsiTheme="minorHAnsi" w:cstheme="minorHAnsi"/>
          <w:lang w:val="en-US" w:eastAsia="zh-CN"/>
        </w:rPr>
        <w:t>, it could be better to have PTM and PTP Switching in gNB-DU. A shared GTP-U tunnel enables the dynamic switch between PTM and P</w:t>
      </w:r>
      <w:r>
        <w:rPr>
          <w:rFonts w:asciiTheme="minorHAnsi" w:eastAsiaTheme="minorEastAsia" w:hAnsiTheme="minorHAnsi" w:cstheme="minorHAnsi"/>
          <w:lang w:val="en-US" w:eastAsia="zh-CN"/>
        </w:rPr>
        <w:t>T</w:t>
      </w:r>
      <w:r w:rsidRPr="001F6475">
        <w:rPr>
          <w:rFonts w:asciiTheme="minorHAnsi" w:eastAsiaTheme="minorEastAsia" w:hAnsiTheme="minorHAnsi" w:cstheme="minorHAnsi"/>
          <w:lang w:val="en-US" w:eastAsia="zh-CN"/>
        </w:rPr>
        <w:t xml:space="preserve">P mode for a single UE within gNB-DU and it is also beneficial to reduce the overhead and avoid unnecessary duplicated data transmission. </w:t>
      </w:r>
    </w:p>
    <w:p w14:paraId="6969DF70" w14:textId="39396769" w:rsidR="00AE7EAD" w:rsidRDefault="001A01B7" w:rsidP="00AE7EAD">
      <w:pPr>
        <w:pStyle w:val="Proposal"/>
        <w:spacing w:before="120"/>
        <w:jc w:val="left"/>
        <w:rPr>
          <w:rFonts w:asciiTheme="minorHAnsi" w:eastAsiaTheme="minorEastAsia" w:hAnsiTheme="minorHAnsi" w:cstheme="minorHAnsi"/>
          <w:lang w:val="en-US"/>
        </w:rPr>
      </w:pPr>
      <w:r>
        <w:rPr>
          <w:rFonts w:asciiTheme="minorHAnsi" w:eastAsiaTheme="minorEastAsia" w:hAnsiTheme="minorHAnsi" w:cstheme="minorHAnsi"/>
          <w:lang w:val="en-US"/>
        </w:rPr>
        <w:t xml:space="preserve">Agree the </w:t>
      </w:r>
      <w:r w:rsidR="00AE7EAD">
        <w:rPr>
          <w:rFonts w:asciiTheme="minorHAnsi" w:eastAsiaTheme="minorEastAsia" w:hAnsiTheme="minorHAnsi" w:cstheme="minorHAnsi"/>
          <w:lang w:val="en-US"/>
        </w:rPr>
        <w:t>WA</w:t>
      </w:r>
      <w:r>
        <w:rPr>
          <w:rFonts w:asciiTheme="minorHAnsi" w:eastAsiaTheme="minorEastAsia" w:hAnsiTheme="minorHAnsi" w:cstheme="minorHAnsi"/>
          <w:lang w:val="en-US"/>
        </w:rPr>
        <w:t>:</w:t>
      </w:r>
      <w:r w:rsidR="00AE7EAD">
        <w:rPr>
          <w:rFonts w:asciiTheme="minorHAnsi" w:eastAsiaTheme="minorEastAsia" w:hAnsiTheme="minorHAnsi" w:cstheme="minorHAnsi"/>
          <w:lang w:val="en-US"/>
        </w:rPr>
        <w:t xml:space="preserve"> For split MRB, </w:t>
      </w:r>
      <w:r w:rsidR="00AE7EAD" w:rsidRPr="00AE7EAD">
        <w:rPr>
          <w:rFonts w:asciiTheme="minorHAnsi" w:eastAsiaTheme="minorEastAsia" w:hAnsiTheme="minorHAnsi" w:cstheme="minorHAnsi"/>
          <w:lang w:val="en-US"/>
        </w:rPr>
        <w:t>the decision of using PTP (RLC leg) or PTM (RLC leg) is made by the gNB-DU</w:t>
      </w:r>
      <w:r w:rsidR="00AE7EAD">
        <w:rPr>
          <w:rFonts w:asciiTheme="minorHAnsi" w:eastAsiaTheme="minorEastAsia" w:hAnsiTheme="minorHAnsi" w:cstheme="minorHAnsi"/>
          <w:lang w:val="en-US"/>
        </w:rPr>
        <w:t>.</w:t>
      </w:r>
    </w:p>
    <w:p w14:paraId="02D55E24" w14:textId="248B7CF6" w:rsidR="004B20BF" w:rsidRDefault="00AE7EAD" w:rsidP="004B20BF">
      <w:pPr>
        <w:pStyle w:val="Proposal"/>
        <w:spacing w:before="120"/>
        <w:jc w:val="left"/>
        <w:rPr>
          <w:rFonts w:asciiTheme="minorHAnsi" w:eastAsiaTheme="minorEastAsia" w:hAnsiTheme="minorHAnsi" w:cstheme="minorHAnsi"/>
          <w:color w:val="000000"/>
          <w:shd w:val="clear" w:color="auto" w:fill="FFFFFF"/>
        </w:rPr>
      </w:pPr>
      <w:r>
        <w:rPr>
          <w:rFonts w:asciiTheme="minorHAnsi" w:eastAsiaTheme="minorEastAsia" w:hAnsiTheme="minorHAnsi" w:cstheme="minorHAnsi"/>
          <w:color w:val="000000"/>
          <w:shd w:val="clear" w:color="auto" w:fill="FFFFFF"/>
        </w:rPr>
        <w:t>For a split MRB, a</w:t>
      </w:r>
      <w:r w:rsidR="004B20BF" w:rsidRPr="001F6475">
        <w:rPr>
          <w:rFonts w:asciiTheme="minorHAnsi" w:eastAsiaTheme="minorEastAsia" w:hAnsiTheme="minorHAnsi" w:cstheme="minorHAnsi"/>
          <w:color w:val="000000"/>
          <w:shd w:val="clear" w:color="auto" w:fill="FFFFFF"/>
        </w:rPr>
        <w:t xml:space="preserve"> shared GTP-U tunnel is used between gNB-CU/CU-UP and gNB-DU for both PTM and PTP </w:t>
      </w:r>
      <w:r w:rsidR="004B20BF">
        <w:rPr>
          <w:rFonts w:asciiTheme="minorHAnsi" w:eastAsiaTheme="minorEastAsia" w:hAnsiTheme="minorHAnsi" w:cstheme="minorHAnsi"/>
          <w:color w:val="000000"/>
          <w:shd w:val="clear" w:color="auto" w:fill="FFFFFF"/>
        </w:rPr>
        <w:t>transmission</w:t>
      </w:r>
      <w:r>
        <w:rPr>
          <w:rFonts w:asciiTheme="minorHAnsi" w:eastAsiaTheme="minorEastAsia" w:hAnsiTheme="minorHAnsi" w:cstheme="minorHAnsi"/>
          <w:color w:val="000000"/>
          <w:shd w:val="clear" w:color="auto" w:fill="FFFFFF"/>
        </w:rPr>
        <w:t xml:space="preserve"> of the split MRB</w:t>
      </w:r>
      <w:r w:rsidR="004B20BF" w:rsidRPr="001F6475">
        <w:rPr>
          <w:rFonts w:asciiTheme="minorHAnsi" w:eastAsiaTheme="minorEastAsia" w:hAnsiTheme="minorHAnsi" w:cstheme="minorHAnsi"/>
          <w:color w:val="000000"/>
          <w:shd w:val="clear" w:color="auto" w:fill="FFFFFF"/>
        </w:rPr>
        <w:t>.</w:t>
      </w:r>
    </w:p>
    <w:p w14:paraId="092E7AE1" w14:textId="622BF5DC" w:rsidR="00C16A5B" w:rsidRDefault="0042423D" w:rsidP="0042423D">
      <w:pPr>
        <w:spacing w:afterLines="50" w:after="120"/>
        <w:rPr>
          <w:rFonts w:asciiTheme="minorHAnsi" w:eastAsiaTheme="minorEastAsia" w:hAnsiTheme="minorHAnsi" w:cstheme="minorHAnsi"/>
          <w:b/>
          <w:bCs/>
          <w:u w:val="single"/>
          <w:lang w:val="en-US" w:eastAsia="zh-CN"/>
        </w:rPr>
      </w:pPr>
      <w:r w:rsidRPr="00AA5A9A">
        <w:rPr>
          <w:rFonts w:asciiTheme="minorHAnsi" w:eastAsiaTheme="minorEastAsia" w:hAnsiTheme="minorHAnsi" w:cstheme="minorHAnsi" w:hint="eastAsia"/>
          <w:b/>
          <w:bCs/>
          <w:u w:val="single"/>
          <w:lang w:val="en-US" w:eastAsia="zh-CN"/>
        </w:rPr>
        <w:t>I</w:t>
      </w:r>
      <w:r w:rsidRPr="00AA5A9A">
        <w:rPr>
          <w:rFonts w:asciiTheme="minorHAnsi" w:eastAsiaTheme="minorEastAsia" w:hAnsiTheme="minorHAnsi" w:cstheme="minorHAnsi"/>
          <w:b/>
          <w:bCs/>
          <w:u w:val="single"/>
          <w:lang w:val="en-US" w:eastAsia="zh-CN"/>
        </w:rPr>
        <w:t>ssue</w:t>
      </w:r>
      <w:r w:rsidR="00266CB1">
        <w:rPr>
          <w:rFonts w:asciiTheme="minorHAnsi" w:eastAsiaTheme="minorEastAsia" w:hAnsiTheme="minorHAnsi" w:cstheme="minorHAnsi"/>
          <w:b/>
          <w:bCs/>
          <w:u w:val="single"/>
          <w:lang w:val="en-US" w:eastAsia="zh-CN"/>
        </w:rPr>
        <w:t xml:space="preserve"> 3</w:t>
      </w:r>
      <w:r w:rsidRPr="00AA5A9A">
        <w:rPr>
          <w:rFonts w:asciiTheme="minorHAnsi" w:eastAsiaTheme="minorEastAsia" w:hAnsiTheme="minorHAnsi" w:cstheme="minorHAnsi"/>
          <w:b/>
          <w:bCs/>
          <w:u w:val="single"/>
          <w:lang w:val="en-US" w:eastAsia="zh-CN"/>
        </w:rPr>
        <w:t>:</w:t>
      </w:r>
      <w:r w:rsidR="00A45B70">
        <w:rPr>
          <w:rFonts w:asciiTheme="minorHAnsi" w:eastAsiaTheme="minorEastAsia" w:hAnsiTheme="minorHAnsi" w:cstheme="minorHAnsi"/>
          <w:b/>
          <w:bCs/>
          <w:u w:val="single"/>
          <w:lang w:val="en-US" w:eastAsia="zh-CN"/>
        </w:rPr>
        <w:t xml:space="preserve"> the</w:t>
      </w:r>
      <w:r w:rsidR="00C16A5B" w:rsidRPr="00C16A5B">
        <w:rPr>
          <w:rFonts w:asciiTheme="minorHAnsi" w:eastAsiaTheme="minorEastAsia" w:hAnsiTheme="minorHAnsi" w:cstheme="minorHAnsi"/>
          <w:b/>
          <w:bCs/>
          <w:u w:val="single"/>
          <w:lang w:val="en-US" w:eastAsia="zh-CN"/>
        </w:rPr>
        <w:t xml:space="preserve"> shared F1-U tunnel is per cell or per </w:t>
      </w:r>
      <w:r w:rsidR="00655F23">
        <w:rPr>
          <w:rFonts w:asciiTheme="minorHAnsi" w:eastAsiaTheme="minorEastAsia" w:hAnsiTheme="minorHAnsi" w:cstheme="minorHAnsi"/>
          <w:b/>
          <w:bCs/>
          <w:u w:val="single"/>
          <w:lang w:val="en-US" w:eastAsia="zh-CN"/>
        </w:rPr>
        <w:t>gNB-</w:t>
      </w:r>
      <w:r w:rsidR="00C16A5B" w:rsidRPr="00C16A5B">
        <w:rPr>
          <w:rFonts w:asciiTheme="minorHAnsi" w:eastAsiaTheme="minorEastAsia" w:hAnsiTheme="minorHAnsi" w:cstheme="minorHAnsi"/>
          <w:b/>
          <w:bCs/>
          <w:u w:val="single"/>
          <w:lang w:val="en-US" w:eastAsia="zh-CN"/>
        </w:rPr>
        <w:t>DU</w:t>
      </w:r>
    </w:p>
    <w:p w14:paraId="44D28C44" w14:textId="7161EF4E" w:rsidR="00655F23" w:rsidRDefault="00655F23" w:rsidP="0042423D">
      <w:pPr>
        <w:spacing w:afterLines="50" w:after="120"/>
        <w:rPr>
          <w:rFonts w:ascii="Calibri" w:hAnsi="Calibri" w:cs="Calibri"/>
          <w:b/>
          <w:color w:val="0000FF"/>
          <w:sz w:val="18"/>
          <w:szCs w:val="24"/>
        </w:rPr>
      </w:pPr>
      <w:r w:rsidRPr="003527C4">
        <w:rPr>
          <w:rFonts w:asciiTheme="minorHAnsi" w:eastAsiaTheme="minorEastAsia" w:hAnsiTheme="minorHAnsi" w:cstheme="minorHAnsi"/>
          <w:color w:val="000000"/>
          <w:shd w:val="clear" w:color="auto" w:fill="FFFFFF"/>
          <w:lang w:eastAsia="zh-CN"/>
        </w:rPr>
        <w:t xml:space="preserve">For PTM, there </w:t>
      </w:r>
      <w:r>
        <w:rPr>
          <w:rFonts w:asciiTheme="minorHAnsi" w:eastAsiaTheme="minorEastAsia" w:hAnsiTheme="minorHAnsi" w:cstheme="minorHAnsi"/>
          <w:color w:val="000000"/>
          <w:shd w:val="clear" w:color="auto" w:fill="FFFFFF"/>
          <w:lang w:eastAsia="zh-CN"/>
        </w:rPr>
        <w:t>may be</w:t>
      </w:r>
      <w:r w:rsidRPr="003527C4">
        <w:rPr>
          <w:rFonts w:asciiTheme="minorHAnsi" w:eastAsiaTheme="minorEastAsia" w:hAnsiTheme="minorHAnsi" w:cstheme="minorHAnsi"/>
          <w:color w:val="000000"/>
          <w:shd w:val="clear" w:color="auto" w:fill="FFFFFF"/>
          <w:lang w:eastAsia="zh-CN"/>
        </w:rPr>
        <w:t xml:space="preserve"> two modes SC-PTM and MC-PTM. In SC-PTM mode, the gNB schedules the multicast traffic in a single cell via a cell specific G-RNTI. In the MC-PTM mode, the gNB schedules the multicast traffic among multiple cells using a same G-RNTI and radio resources among these cells.</w:t>
      </w:r>
      <w:r>
        <w:rPr>
          <w:rFonts w:asciiTheme="minorHAnsi" w:eastAsiaTheme="minorEastAsia" w:hAnsiTheme="minorHAnsi" w:cstheme="minorHAnsi"/>
          <w:color w:val="000000"/>
          <w:shd w:val="clear" w:color="auto" w:fill="FFFFFF"/>
          <w:lang w:eastAsia="zh-CN"/>
        </w:rPr>
        <w:t xml:space="preserve"> Taking MC-PTM mode into account, it would be better to have </w:t>
      </w:r>
      <w:r w:rsidRPr="00655F23">
        <w:rPr>
          <w:rFonts w:asciiTheme="minorHAnsi" w:eastAsiaTheme="minorEastAsia" w:hAnsiTheme="minorHAnsi" w:cstheme="minorHAnsi"/>
          <w:color w:val="000000"/>
          <w:shd w:val="clear" w:color="auto" w:fill="FFFFFF"/>
          <w:lang w:eastAsia="zh-CN"/>
        </w:rPr>
        <w:t xml:space="preserve">a shared F1-U tunnel for the same MBS Session established in multiple cells of the same </w:t>
      </w:r>
      <w:r>
        <w:rPr>
          <w:rFonts w:asciiTheme="minorHAnsi" w:eastAsiaTheme="minorEastAsia" w:hAnsiTheme="minorHAnsi" w:cstheme="minorHAnsi"/>
          <w:color w:val="000000"/>
          <w:shd w:val="clear" w:color="auto" w:fill="FFFFFF"/>
          <w:lang w:eastAsia="zh-CN"/>
        </w:rPr>
        <w:t>gNB-</w:t>
      </w:r>
      <w:r w:rsidRPr="00655F23">
        <w:rPr>
          <w:rFonts w:asciiTheme="minorHAnsi" w:eastAsiaTheme="minorEastAsia" w:hAnsiTheme="minorHAnsi" w:cstheme="minorHAnsi"/>
          <w:color w:val="000000"/>
          <w:shd w:val="clear" w:color="auto" w:fill="FFFFFF"/>
          <w:lang w:eastAsia="zh-CN"/>
        </w:rPr>
        <w:t>DU</w:t>
      </w:r>
      <w:r>
        <w:rPr>
          <w:rFonts w:asciiTheme="minorHAnsi" w:eastAsiaTheme="minorEastAsia" w:hAnsiTheme="minorHAnsi" w:cstheme="minorHAnsi"/>
          <w:color w:val="000000"/>
          <w:shd w:val="clear" w:color="auto" w:fill="FFFFFF"/>
          <w:lang w:eastAsia="zh-CN"/>
        </w:rPr>
        <w:t>.</w:t>
      </w:r>
      <w:r w:rsidR="00AE7EAD">
        <w:rPr>
          <w:rFonts w:asciiTheme="minorHAnsi" w:eastAsiaTheme="minorEastAsia" w:hAnsiTheme="minorHAnsi" w:cstheme="minorHAnsi"/>
          <w:color w:val="000000"/>
          <w:shd w:val="clear" w:color="auto" w:fill="FFFFFF"/>
          <w:lang w:eastAsia="zh-CN"/>
        </w:rPr>
        <w:t xml:space="preserve"> </w:t>
      </w:r>
    </w:p>
    <w:p w14:paraId="6DC81564" w14:textId="1645BE44" w:rsidR="00655F23" w:rsidRDefault="00655F23" w:rsidP="00655F23">
      <w:pPr>
        <w:pStyle w:val="Proposal"/>
        <w:jc w:val="left"/>
        <w:rPr>
          <w:rFonts w:asciiTheme="minorHAnsi" w:eastAsiaTheme="minorEastAsia" w:hAnsiTheme="minorHAnsi" w:cstheme="minorHAnsi"/>
          <w:color w:val="000000"/>
          <w:shd w:val="clear" w:color="auto" w:fill="FFFFFF"/>
        </w:rPr>
      </w:pPr>
      <w:r>
        <w:rPr>
          <w:rFonts w:asciiTheme="minorHAnsi" w:eastAsiaTheme="minorEastAsia" w:hAnsiTheme="minorHAnsi" w:cstheme="minorHAnsi" w:hint="eastAsia"/>
          <w:color w:val="000000"/>
          <w:shd w:val="clear" w:color="auto" w:fill="FFFFFF"/>
        </w:rPr>
        <w:lastRenderedPageBreak/>
        <w:t>A</w:t>
      </w:r>
      <w:r>
        <w:rPr>
          <w:rFonts w:asciiTheme="minorHAnsi" w:eastAsiaTheme="minorEastAsia" w:hAnsiTheme="minorHAnsi" w:cstheme="minorHAnsi"/>
          <w:color w:val="000000"/>
          <w:shd w:val="clear" w:color="auto" w:fill="FFFFFF"/>
        </w:rPr>
        <w:t xml:space="preserve"> shared F1-U tunnel is used for the same MBS bearer in multiple cells of the same </w:t>
      </w:r>
      <w:r>
        <w:rPr>
          <w:rFonts w:asciiTheme="minorHAnsi" w:eastAsiaTheme="minorEastAsia" w:hAnsiTheme="minorHAnsi" w:cstheme="minorHAnsi" w:hint="eastAsia"/>
          <w:color w:val="000000"/>
          <w:shd w:val="clear" w:color="auto" w:fill="FFFFFF"/>
        </w:rPr>
        <w:t>g</w:t>
      </w:r>
      <w:r>
        <w:rPr>
          <w:rFonts w:asciiTheme="minorHAnsi" w:eastAsiaTheme="minorEastAsia" w:hAnsiTheme="minorHAnsi" w:cstheme="minorHAnsi"/>
          <w:color w:val="000000"/>
          <w:shd w:val="clear" w:color="auto" w:fill="FFFFFF"/>
        </w:rPr>
        <w:t>NB-DU.</w:t>
      </w:r>
    </w:p>
    <w:p w14:paraId="247B799E" w14:textId="17EAD816" w:rsidR="00AE7EAD" w:rsidRPr="00AE7EAD" w:rsidRDefault="00AE7EAD" w:rsidP="00AE7EAD">
      <w:pPr>
        <w:spacing w:afterLines="50" w:after="120"/>
        <w:rPr>
          <w:rFonts w:asciiTheme="minorHAnsi" w:eastAsiaTheme="minorEastAsia" w:hAnsiTheme="minorHAnsi" w:cstheme="minorHAnsi"/>
          <w:b/>
          <w:bCs/>
          <w:u w:val="single"/>
          <w:lang w:val="en-US" w:eastAsia="zh-CN"/>
        </w:rPr>
      </w:pPr>
      <w:r w:rsidRPr="00AE7EAD">
        <w:rPr>
          <w:rFonts w:asciiTheme="minorHAnsi" w:eastAsiaTheme="minorEastAsia" w:hAnsiTheme="minorHAnsi" w:cstheme="minorHAnsi" w:hint="eastAsia"/>
          <w:b/>
          <w:bCs/>
          <w:u w:val="single"/>
          <w:lang w:val="en-US" w:eastAsia="zh-CN"/>
        </w:rPr>
        <w:t>I</w:t>
      </w:r>
      <w:r w:rsidRPr="00AE7EAD">
        <w:rPr>
          <w:rFonts w:asciiTheme="minorHAnsi" w:eastAsiaTheme="minorEastAsia" w:hAnsiTheme="minorHAnsi" w:cstheme="minorHAnsi"/>
          <w:b/>
          <w:bCs/>
          <w:u w:val="single"/>
          <w:lang w:val="en-US" w:eastAsia="zh-CN"/>
        </w:rPr>
        <w:t xml:space="preserve">ssue </w:t>
      </w:r>
      <w:r>
        <w:rPr>
          <w:rFonts w:asciiTheme="minorHAnsi" w:eastAsiaTheme="minorEastAsia" w:hAnsiTheme="minorHAnsi" w:cstheme="minorHAnsi"/>
          <w:b/>
          <w:bCs/>
          <w:u w:val="single"/>
          <w:lang w:val="en-US" w:eastAsia="zh-CN"/>
        </w:rPr>
        <w:t>4</w:t>
      </w:r>
      <w:r w:rsidRPr="00AE7EAD">
        <w:rPr>
          <w:rFonts w:asciiTheme="minorHAnsi" w:eastAsiaTheme="minorEastAsia" w:hAnsiTheme="minorHAnsi" w:cstheme="minorHAnsi"/>
          <w:b/>
          <w:bCs/>
          <w:u w:val="single"/>
          <w:lang w:val="en-US" w:eastAsia="zh-CN"/>
        </w:rPr>
        <w:t xml:space="preserve">: </w:t>
      </w:r>
      <w:r>
        <w:rPr>
          <w:rFonts w:asciiTheme="minorHAnsi" w:eastAsiaTheme="minorEastAsia" w:hAnsiTheme="minorHAnsi" w:cstheme="minorHAnsi"/>
          <w:b/>
          <w:bCs/>
          <w:u w:val="single"/>
          <w:lang w:val="en-US" w:eastAsia="zh-CN"/>
        </w:rPr>
        <w:t>Flow control over the shared F1-U tunnel</w:t>
      </w:r>
    </w:p>
    <w:p w14:paraId="28EA7AE7" w14:textId="77777777" w:rsidR="00AE7EAD" w:rsidRPr="007A12D0" w:rsidRDefault="00AE7EAD" w:rsidP="00AE7EAD">
      <w:pPr>
        <w:spacing w:afterLines="50" w:after="120"/>
      </w:pPr>
      <w:r w:rsidRPr="007A12D0">
        <w:rPr>
          <w:rFonts w:asciiTheme="minorHAnsi" w:eastAsiaTheme="minorEastAsia" w:hAnsiTheme="minorHAnsi" w:cstheme="minorHAnsi"/>
          <w:lang w:eastAsia="zh-CN"/>
        </w:rPr>
        <w:t>As specified in TS 38.425 [2], the NR user plane protocol is used to convey control information related to the user data flow management of data radio bearers. Each NR user plane protocol instance is associated to one data radio bearer only. There is one NR user plane instance per GTP-U tunnel. When a GTP-U tunnel is set up, a new NR user plane instance is set up.</w:t>
      </w:r>
    </w:p>
    <w:p w14:paraId="4679BC1F" w14:textId="77777777" w:rsidR="00AE7EAD" w:rsidRPr="007A12D0" w:rsidRDefault="00AE7EAD" w:rsidP="00AE7EAD">
      <w:pPr>
        <w:widowControl w:val="0"/>
        <w:spacing w:afterLines="50" w:after="120"/>
        <w:ind w:left="1305" w:hangingChars="650" w:hanging="1305"/>
        <w:rPr>
          <w:rFonts w:asciiTheme="minorHAnsi" w:eastAsiaTheme="minorEastAsia" w:hAnsiTheme="minorHAnsi" w:cstheme="minorHAnsi"/>
          <w:b/>
          <w:bCs/>
          <w:iCs/>
          <w:color w:val="000000" w:themeColor="text1"/>
          <w:lang w:eastAsia="zh-CN"/>
        </w:rPr>
      </w:pPr>
      <w:r w:rsidRPr="007A12D0">
        <w:rPr>
          <w:rFonts w:asciiTheme="minorHAnsi" w:eastAsiaTheme="minorEastAsia" w:hAnsiTheme="minorHAnsi" w:cstheme="minorHAnsi"/>
          <w:b/>
          <w:bCs/>
          <w:iCs/>
          <w:color w:val="000000" w:themeColor="text1"/>
          <w:lang w:eastAsia="zh-CN"/>
        </w:rPr>
        <w:t>Observation 1: One NR user plane instance is per GTP tunnel and is associated to one data radio bearer only.</w:t>
      </w:r>
    </w:p>
    <w:p w14:paraId="4732C0B0" w14:textId="77777777" w:rsidR="00AE7EAD" w:rsidRPr="007A12D0" w:rsidRDefault="00AE7EAD" w:rsidP="00AE7EAD">
      <w:pPr>
        <w:spacing w:afterLines="50" w:after="120"/>
        <w:rPr>
          <w:rFonts w:asciiTheme="minorHAnsi" w:eastAsiaTheme="minorEastAsia" w:hAnsiTheme="minorHAnsi" w:cstheme="minorHAnsi"/>
          <w:lang w:eastAsia="zh-CN"/>
        </w:rPr>
      </w:pPr>
      <w:r w:rsidRPr="007A12D0">
        <w:rPr>
          <w:rFonts w:asciiTheme="minorHAnsi" w:eastAsiaTheme="minorEastAsia" w:hAnsiTheme="minorHAnsi" w:cstheme="minorHAnsi"/>
          <w:lang w:eastAsia="zh-CN"/>
        </w:rPr>
        <w:t>At least for PTM transmission, a shared F1-U GTP-U tunnel is used, wherein the shared F1-U GTP-U tunnel is used for multiple UEs who belong to a same multicast group. However, some control information in the existing user plane protocol is for per individual UE while some control information is common for the shared F1-U tunnel. For example, the provision of NR user plane specific sequence number information and data lost feedback should be common for the shared tunnel F1-U. While the delivery status information as the highest NR PDCP PDU sequence number successfully delivered in sequence may be for per individual UE, considering that there may be per individual UE HARQ retransmission in lower layer. For the common control information, it can be carried by the shared GTP-U tunnel. However, the existing user plane protocol is not able to provide per individual UE control information over the shared GTP-U tunnel.</w:t>
      </w:r>
    </w:p>
    <w:p w14:paraId="0116E819" w14:textId="77777777" w:rsidR="00AE7EAD" w:rsidRPr="007A12D0" w:rsidRDefault="00AE7EAD" w:rsidP="00AE7EAD">
      <w:pPr>
        <w:widowControl w:val="0"/>
        <w:spacing w:afterLines="50" w:after="120"/>
        <w:ind w:left="1305" w:hangingChars="650" w:hanging="1305"/>
        <w:rPr>
          <w:rFonts w:asciiTheme="minorHAnsi" w:eastAsiaTheme="minorEastAsia" w:hAnsiTheme="minorHAnsi" w:cstheme="minorHAnsi"/>
          <w:b/>
          <w:bCs/>
          <w:iCs/>
          <w:color w:val="000000" w:themeColor="text1"/>
          <w:lang w:eastAsia="zh-CN"/>
        </w:rPr>
      </w:pPr>
      <w:r w:rsidRPr="007A12D0">
        <w:rPr>
          <w:rFonts w:asciiTheme="minorHAnsi" w:eastAsiaTheme="minorEastAsia" w:hAnsiTheme="minorHAnsi" w:cstheme="minorHAnsi"/>
          <w:b/>
          <w:bCs/>
          <w:iCs/>
          <w:color w:val="000000" w:themeColor="text1"/>
          <w:lang w:eastAsia="zh-CN"/>
        </w:rPr>
        <w:t>Observation 2: The current user plane protocol is not able to provide per individual UE control information over the shared GTP-U tunnel.</w:t>
      </w:r>
    </w:p>
    <w:p w14:paraId="66D2B77C" w14:textId="77777777" w:rsidR="00AE7EAD" w:rsidRPr="007A12D0" w:rsidRDefault="00AE7EAD" w:rsidP="00AE7EAD">
      <w:pPr>
        <w:spacing w:after="0"/>
        <w:rPr>
          <w:rFonts w:asciiTheme="minorHAnsi" w:eastAsiaTheme="minorEastAsia" w:hAnsiTheme="minorHAnsi" w:cstheme="minorHAnsi"/>
          <w:lang w:eastAsia="zh-CN"/>
        </w:rPr>
      </w:pPr>
      <w:r w:rsidRPr="007A12D0">
        <w:rPr>
          <w:rFonts w:asciiTheme="minorHAnsi" w:eastAsiaTheme="minorEastAsia" w:hAnsiTheme="minorHAnsi" w:cstheme="minorHAnsi"/>
          <w:lang w:eastAsia="zh-CN"/>
        </w:rPr>
        <w:t>There are two potential solutions:</w:t>
      </w:r>
    </w:p>
    <w:p w14:paraId="3CD5F6ED" w14:textId="77777777" w:rsidR="00AE7EAD" w:rsidRPr="007A12D0" w:rsidRDefault="00AE7EAD" w:rsidP="00AE7EAD">
      <w:pPr>
        <w:spacing w:after="0"/>
        <w:rPr>
          <w:rFonts w:asciiTheme="minorHAnsi" w:eastAsiaTheme="minorEastAsia" w:hAnsiTheme="minorHAnsi" w:cstheme="minorHAnsi"/>
          <w:b/>
          <w:bCs/>
          <w:u w:val="single"/>
          <w:lang w:eastAsia="zh-CN"/>
        </w:rPr>
      </w:pPr>
      <w:r w:rsidRPr="007A12D0">
        <w:rPr>
          <w:rFonts w:asciiTheme="minorHAnsi" w:eastAsiaTheme="minorEastAsia" w:hAnsiTheme="minorHAnsi" w:cstheme="minorHAnsi"/>
          <w:b/>
          <w:bCs/>
          <w:u w:val="single"/>
          <w:lang w:eastAsia="zh-CN"/>
        </w:rPr>
        <w:t>Solution 1: Using a dedicated GTP-U tunnel for the per individual UE control information.</w:t>
      </w:r>
    </w:p>
    <w:p w14:paraId="776EB018" w14:textId="77777777" w:rsidR="00AE7EAD" w:rsidRPr="007A12D0" w:rsidRDefault="00AE7EAD" w:rsidP="00AE7EAD">
      <w:pPr>
        <w:spacing w:afterLines="50" w:after="120"/>
        <w:rPr>
          <w:rFonts w:asciiTheme="minorHAnsi" w:eastAsiaTheme="minorEastAsia" w:hAnsiTheme="minorHAnsi" w:cstheme="minorHAnsi"/>
          <w:lang w:eastAsia="zh-CN"/>
        </w:rPr>
      </w:pPr>
      <w:r w:rsidRPr="007A12D0">
        <w:rPr>
          <w:rFonts w:asciiTheme="minorHAnsi" w:eastAsiaTheme="minorEastAsia" w:hAnsiTheme="minorHAnsi" w:cstheme="minorHAnsi"/>
          <w:lang w:eastAsia="zh-CN"/>
        </w:rPr>
        <w:t>In this solution, a dedicated GTP-U tunnel for carrying the</w:t>
      </w:r>
      <w:bookmarkStart w:id="6" w:name="OLE_LINK9"/>
      <w:bookmarkStart w:id="7" w:name="OLE_LINK10"/>
      <w:r w:rsidRPr="007A12D0">
        <w:rPr>
          <w:rFonts w:asciiTheme="minorHAnsi" w:eastAsiaTheme="minorEastAsia" w:hAnsiTheme="minorHAnsi" w:cstheme="minorHAnsi"/>
          <w:lang w:eastAsia="zh-CN"/>
        </w:rPr>
        <w:t xml:space="preserve"> per individual UE control information</w:t>
      </w:r>
      <w:bookmarkEnd w:id="6"/>
      <w:bookmarkEnd w:id="7"/>
      <w:r w:rsidRPr="007A12D0">
        <w:rPr>
          <w:rFonts w:asciiTheme="minorHAnsi" w:eastAsiaTheme="minorEastAsia" w:hAnsiTheme="minorHAnsi" w:cstheme="minorHAnsi"/>
          <w:lang w:eastAsia="zh-CN"/>
        </w:rPr>
        <w:t xml:space="preserve"> is established per UE and the dedicated GTP-U tunnel is associated with the shared GTP-U tunnel. The gNB-CU sends MBS user data (PDCP PDU) and DL USER DATA user plane frame to gNB-DU over the shared GTP-U tunnel at least for PTM transmission. The gNB-DU sends the DL DATA DELIVERY STATUS user plane frame including the per individual UE control information to the gNB-CU over the dedicated tunnel. The dedicated tunnel may be the same as the tunnel for PTP transmission if any.</w:t>
      </w:r>
    </w:p>
    <w:p w14:paraId="6C668C4A" w14:textId="77777777" w:rsidR="00AE7EAD" w:rsidRPr="007A12D0" w:rsidRDefault="00AE7EAD" w:rsidP="00AE7EAD">
      <w:pPr>
        <w:spacing w:after="0"/>
        <w:rPr>
          <w:rFonts w:asciiTheme="minorHAnsi" w:eastAsiaTheme="minorEastAsia" w:hAnsiTheme="minorHAnsi" w:cstheme="minorHAnsi"/>
          <w:b/>
          <w:bCs/>
          <w:u w:val="single"/>
          <w:lang w:eastAsia="zh-CN"/>
        </w:rPr>
      </w:pPr>
      <w:r w:rsidRPr="007A12D0">
        <w:rPr>
          <w:rFonts w:asciiTheme="minorHAnsi" w:eastAsiaTheme="minorEastAsia" w:hAnsiTheme="minorHAnsi" w:cstheme="minorHAnsi"/>
          <w:b/>
          <w:bCs/>
          <w:u w:val="single"/>
          <w:lang w:eastAsia="zh-CN"/>
        </w:rPr>
        <w:t>Solution 2: Using the shared GTP-U tunnel for the per individual UE control information</w:t>
      </w:r>
    </w:p>
    <w:p w14:paraId="3520F196" w14:textId="77777777" w:rsidR="00AE7EAD" w:rsidRPr="007A12D0" w:rsidRDefault="00AE7EAD" w:rsidP="00AE7EAD">
      <w:pPr>
        <w:spacing w:afterLines="50" w:after="120"/>
        <w:rPr>
          <w:rFonts w:asciiTheme="minorHAnsi" w:eastAsiaTheme="minorEastAsia" w:hAnsiTheme="minorHAnsi" w:cstheme="minorHAnsi"/>
          <w:lang w:eastAsia="zh-CN"/>
        </w:rPr>
      </w:pPr>
      <w:r w:rsidRPr="007A12D0">
        <w:rPr>
          <w:rFonts w:asciiTheme="minorHAnsi" w:eastAsiaTheme="minorEastAsia" w:hAnsiTheme="minorHAnsi" w:cstheme="minorHAnsi"/>
          <w:lang w:eastAsia="zh-CN"/>
        </w:rPr>
        <w:t>In this solution, the per individual UE control information is carried by the shared GTP-U tunnel. In order the gNB-CU to identify the UEs, a UE index is needed in the user plane frame. For example, the gNB-CU sends MBS user data (PDCP PDU) and DL USER DATA user plane frame to gNB-DU over the shared GTP-U tunnel at least for PTM transmission. The gNB-DU sends the DL DATA DELIVERY STATUS user plane frame including the per individual UE control information with a UE index to the gNB-CU over the shared tunnel. With the UE index, the gNB-CU can identify the UE and performs retransmission for via PTP for the UE.</w:t>
      </w:r>
    </w:p>
    <w:p w14:paraId="4BE0E753" w14:textId="6300149E" w:rsidR="00AE7EAD" w:rsidRPr="007A12D0" w:rsidRDefault="00AE7EAD" w:rsidP="00AE7EAD">
      <w:pPr>
        <w:pStyle w:val="Proposal"/>
        <w:rPr>
          <w:rFonts w:ascii="Calibri" w:eastAsiaTheme="minorEastAsia" w:hAnsi="Calibri" w:cs="Calibri"/>
        </w:rPr>
      </w:pPr>
      <w:bookmarkStart w:id="8" w:name="OLE_LINK4"/>
      <w:bookmarkStart w:id="9" w:name="OLE_LINK5"/>
      <w:r w:rsidRPr="007A12D0">
        <w:rPr>
          <w:rFonts w:ascii="Calibri" w:eastAsiaTheme="minorEastAsia" w:hAnsi="Calibri" w:cs="Calibri"/>
        </w:rPr>
        <w:t xml:space="preserve">RAN3 to discuss the potential user plane protocol enhancements, e.g. on </w:t>
      </w:r>
      <w:r w:rsidR="00F3771D">
        <w:rPr>
          <w:rFonts w:ascii="Calibri" w:eastAsiaTheme="minorEastAsia" w:hAnsi="Calibri" w:cs="Calibri"/>
        </w:rPr>
        <w:t xml:space="preserve">whether and </w:t>
      </w:r>
      <w:r w:rsidRPr="007A12D0">
        <w:rPr>
          <w:rFonts w:ascii="Calibri" w:eastAsiaTheme="minorEastAsia" w:hAnsi="Calibri" w:cs="Calibri"/>
        </w:rPr>
        <w:t>how to carry per individual UE control information, in case of a shared tunnel is used between gNB-CU and gNB-DU.</w:t>
      </w:r>
    </w:p>
    <w:p w14:paraId="0E174135" w14:textId="77777777" w:rsidR="00AE7EAD" w:rsidRPr="007A12D0" w:rsidRDefault="00AE7EAD" w:rsidP="00AE7EAD">
      <w:pPr>
        <w:pStyle w:val="Proposal"/>
        <w:rPr>
          <w:rFonts w:ascii="Calibri" w:eastAsiaTheme="minorEastAsia" w:hAnsi="Calibri" w:cs="Calibri"/>
        </w:rPr>
      </w:pPr>
      <w:r w:rsidRPr="007A12D0">
        <w:rPr>
          <w:rFonts w:ascii="Calibri" w:eastAsiaTheme="minorEastAsia" w:hAnsi="Calibri" w:cs="Calibri"/>
        </w:rPr>
        <w:t>RAN3 to discuss the necessary update on the TS 38.425 for NR MBS.</w:t>
      </w:r>
    </w:p>
    <w:bookmarkEnd w:id="8"/>
    <w:bookmarkEnd w:id="9"/>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07709582" w14:textId="58D2E3F8" w:rsidR="004E0F37" w:rsidRPr="002B08D6" w:rsidRDefault="002B08D6" w:rsidP="002B08D6">
      <w:pPr>
        <w:spacing w:before="60" w:after="0"/>
        <w:rPr>
          <w:rFonts w:asciiTheme="minorHAnsi" w:eastAsiaTheme="minorEastAsia" w:hAnsiTheme="minorHAnsi" w:cstheme="minorHAnsi"/>
          <w:lang w:val="en-US" w:eastAsia="zh-CN"/>
        </w:rPr>
      </w:pPr>
      <w:r w:rsidRPr="002E76D7">
        <w:rPr>
          <w:rFonts w:asciiTheme="minorHAnsi" w:eastAsiaTheme="minorEastAsia" w:hAnsiTheme="minorHAnsi" w:cstheme="minorHAnsi"/>
          <w:lang w:val="en-US" w:eastAsia="zh-CN"/>
        </w:rPr>
        <w:t>In this paper, we discuss</w:t>
      </w:r>
      <w:r>
        <w:rPr>
          <w:rFonts w:asciiTheme="minorHAnsi" w:eastAsiaTheme="minorEastAsia" w:hAnsiTheme="minorHAnsi" w:cstheme="minorHAnsi"/>
          <w:lang w:val="en-US" w:eastAsia="zh-CN"/>
        </w:rPr>
        <w:t xml:space="preserve"> the remaining open issues on </w:t>
      </w:r>
      <w:r w:rsidRPr="0063300E">
        <w:rPr>
          <w:rFonts w:asciiTheme="minorHAnsi" w:eastAsiaTheme="minorEastAsia" w:hAnsiTheme="minorHAnsi" w:cstheme="minorHAnsi"/>
          <w:lang w:val="en-US" w:eastAsia="zh-CN"/>
        </w:rPr>
        <w:t>MBS Bearer Management over F1/E1</w:t>
      </w:r>
      <w:r>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 xml:space="preserve"> </w:t>
      </w:r>
      <w:r w:rsidR="004E0F37" w:rsidRPr="003E70A7">
        <w:rPr>
          <w:rFonts w:asciiTheme="minorHAnsi" w:hAnsiTheme="minorHAnsi" w:cstheme="minorHAnsi"/>
          <w:iCs/>
          <w:color w:val="000000" w:themeColor="text1"/>
          <w:lang w:val="en-US"/>
        </w:rPr>
        <w:t>The following proposals are proposed:</w:t>
      </w:r>
    </w:p>
    <w:p w14:paraId="17F2D647" w14:textId="6FA57BD3" w:rsidR="008E0C83" w:rsidRDefault="008E0C83" w:rsidP="00B85B18">
      <w:pPr>
        <w:pStyle w:val="Proposal"/>
        <w:numPr>
          <w:ilvl w:val="0"/>
          <w:numId w:val="7"/>
        </w:numPr>
        <w:jc w:val="left"/>
        <w:rPr>
          <w:rFonts w:asciiTheme="minorHAnsi" w:eastAsiaTheme="minorEastAsia" w:hAnsiTheme="minorHAnsi" w:cstheme="minorHAnsi"/>
          <w:lang w:val="en-US"/>
        </w:rPr>
      </w:pPr>
      <w:r w:rsidRPr="008E0C83">
        <w:rPr>
          <w:rFonts w:asciiTheme="minorHAnsi" w:eastAsiaTheme="minorEastAsia" w:hAnsiTheme="minorHAnsi" w:cstheme="minorHAnsi"/>
          <w:lang w:val="en-US"/>
        </w:rPr>
        <w:t>The F1</w:t>
      </w:r>
      <w:r w:rsidRPr="008E0C83">
        <w:rPr>
          <w:rFonts w:asciiTheme="minorHAnsi" w:eastAsiaTheme="minorEastAsia" w:hAnsiTheme="minorHAnsi" w:cstheme="minorHAnsi" w:hint="eastAsia"/>
          <w:lang w:val="en-US"/>
        </w:rPr>
        <w:t>AP</w:t>
      </w:r>
      <w:r w:rsidRPr="008E0C83">
        <w:rPr>
          <w:rFonts w:asciiTheme="minorHAnsi" w:eastAsiaTheme="minorEastAsia" w:hAnsiTheme="minorHAnsi" w:cstheme="minorHAnsi"/>
          <w:lang w:val="en-US"/>
        </w:rPr>
        <w:t xml:space="preserve"> UE Context Modification procedure is used for the multicast radio bearer establishment.</w:t>
      </w:r>
    </w:p>
    <w:p w14:paraId="31F5AEEE" w14:textId="77777777" w:rsidR="008E0C83" w:rsidRPr="008E0C83" w:rsidRDefault="008E0C83" w:rsidP="00B85B18">
      <w:pPr>
        <w:pStyle w:val="Proposal"/>
        <w:numPr>
          <w:ilvl w:val="0"/>
          <w:numId w:val="7"/>
        </w:numPr>
        <w:jc w:val="left"/>
        <w:rPr>
          <w:rFonts w:asciiTheme="minorHAnsi" w:eastAsiaTheme="minorEastAsia" w:hAnsiTheme="minorHAnsi" w:cstheme="minorHAnsi"/>
          <w:lang w:val="en-US"/>
        </w:rPr>
      </w:pPr>
      <w:r w:rsidRPr="008E0C83">
        <w:rPr>
          <w:rFonts w:asciiTheme="minorHAnsi" w:eastAsiaTheme="minorEastAsia" w:hAnsiTheme="minorHAnsi" w:cstheme="minorHAnsi"/>
          <w:lang w:val="en-US"/>
        </w:rPr>
        <w:t>A common MRB ID or MRB context ID should be allocated by the gNB-CU so that the gNB-DU can identify the resource and shared GTP-U tunnel for the MRB PTM transmission.</w:t>
      </w:r>
    </w:p>
    <w:p w14:paraId="4EEFACEE" w14:textId="75678B73" w:rsidR="008E0C83" w:rsidRDefault="008E0C83" w:rsidP="00B85B18">
      <w:pPr>
        <w:pStyle w:val="Proposal"/>
        <w:numPr>
          <w:ilvl w:val="0"/>
          <w:numId w:val="7"/>
        </w:numPr>
        <w:jc w:val="left"/>
        <w:rPr>
          <w:rFonts w:asciiTheme="minorHAnsi" w:eastAsiaTheme="minorEastAsia" w:hAnsiTheme="minorHAnsi" w:cstheme="minorHAnsi"/>
          <w:color w:val="000000"/>
          <w:shd w:val="clear" w:color="auto" w:fill="FFFFFF"/>
        </w:rPr>
      </w:pPr>
      <w:r w:rsidRPr="008E0C83">
        <w:rPr>
          <w:rFonts w:asciiTheme="minorHAnsi" w:eastAsiaTheme="minorEastAsia" w:hAnsiTheme="minorHAnsi" w:cstheme="minorHAnsi"/>
          <w:color w:val="000000"/>
          <w:shd w:val="clear" w:color="auto" w:fill="FFFFFF"/>
        </w:rPr>
        <w:t>The E1AP Bearer Context Setup and Modification procedures are used for the MRB context setup over E1 interface.</w:t>
      </w:r>
    </w:p>
    <w:p w14:paraId="1A343D8A" w14:textId="68AE2673" w:rsidR="00B85B18" w:rsidRPr="00B85B18" w:rsidRDefault="001A01B7" w:rsidP="00B85B18">
      <w:pPr>
        <w:pStyle w:val="Proposal"/>
        <w:numPr>
          <w:ilvl w:val="0"/>
          <w:numId w:val="7"/>
        </w:numPr>
        <w:jc w:val="left"/>
        <w:rPr>
          <w:rFonts w:asciiTheme="minorHAnsi" w:eastAsiaTheme="minorEastAsia" w:hAnsiTheme="minorHAnsi" w:cstheme="minorHAnsi"/>
          <w:lang w:val="en-US"/>
        </w:rPr>
      </w:pPr>
      <w:r>
        <w:rPr>
          <w:rFonts w:asciiTheme="minorHAnsi" w:eastAsiaTheme="minorEastAsia" w:hAnsiTheme="minorHAnsi" w:cstheme="minorHAnsi"/>
          <w:lang w:val="en-US"/>
        </w:rPr>
        <w:t>Agree the WA:</w:t>
      </w:r>
      <w:r w:rsidR="00B85B18" w:rsidRPr="00B85B18">
        <w:rPr>
          <w:rFonts w:asciiTheme="minorHAnsi" w:eastAsiaTheme="minorEastAsia" w:hAnsiTheme="minorHAnsi" w:cstheme="minorHAnsi"/>
          <w:lang w:val="en-US"/>
        </w:rPr>
        <w:t xml:space="preserve"> For split MRB, the decision of using PTP (RLC leg) or PTM (RLC leg) is made by the gNB-DU.</w:t>
      </w:r>
    </w:p>
    <w:p w14:paraId="61299493" w14:textId="77777777" w:rsidR="00B85B18" w:rsidRPr="00B85B18" w:rsidRDefault="00B85B18" w:rsidP="00B85B18">
      <w:pPr>
        <w:pStyle w:val="Proposal"/>
        <w:numPr>
          <w:ilvl w:val="0"/>
          <w:numId w:val="7"/>
        </w:numPr>
        <w:jc w:val="left"/>
        <w:rPr>
          <w:rFonts w:asciiTheme="minorHAnsi" w:eastAsiaTheme="minorEastAsia" w:hAnsiTheme="minorHAnsi" w:cstheme="minorHAnsi"/>
          <w:color w:val="000000"/>
          <w:shd w:val="clear" w:color="auto" w:fill="FFFFFF"/>
        </w:rPr>
      </w:pPr>
      <w:r w:rsidRPr="00B85B18">
        <w:rPr>
          <w:rFonts w:asciiTheme="minorHAnsi" w:eastAsiaTheme="minorEastAsia" w:hAnsiTheme="minorHAnsi" w:cstheme="minorHAnsi"/>
          <w:color w:val="000000"/>
          <w:shd w:val="clear" w:color="auto" w:fill="FFFFFF"/>
        </w:rPr>
        <w:t>For a split MRB, a shared GTP-U tunnel is used between gNB-CU/CU-UP and gNB-DU for both PTM and PTP transmission of the split MRB.</w:t>
      </w:r>
    </w:p>
    <w:p w14:paraId="580B8A6D" w14:textId="77777777" w:rsidR="00B85B18" w:rsidRPr="00B85B18" w:rsidRDefault="00B85B18" w:rsidP="00B85B18">
      <w:pPr>
        <w:pStyle w:val="Proposal"/>
        <w:numPr>
          <w:ilvl w:val="0"/>
          <w:numId w:val="7"/>
        </w:numPr>
        <w:jc w:val="left"/>
        <w:rPr>
          <w:rFonts w:asciiTheme="minorHAnsi" w:eastAsiaTheme="minorEastAsia" w:hAnsiTheme="minorHAnsi" w:cstheme="minorHAnsi"/>
          <w:color w:val="000000"/>
          <w:shd w:val="clear" w:color="auto" w:fill="FFFFFF"/>
        </w:rPr>
      </w:pPr>
      <w:r w:rsidRPr="00B85B18">
        <w:rPr>
          <w:rFonts w:asciiTheme="minorHAnsi" w:eastAsiaTheme="minorEastAsia" w:hAnsiTheme="minorHAnsi" w:cstheme="minorHAnsi" w:hint="eastAsia"/>
          <w:color w:val="000000"/>
          <w:shd w:val="clear" w:color="auto" w:fill="FFFFFF"/>
        </w:rPr>
        <w:t>A</w:t>
      </w:r>
      <w:r w:rsidRPr="00B85B18">
        <w:rPr>
          <w:rFonts w:asciiTheme="minorHAnsi" w:eastAsiaTheme="minorEastAsia" w:hAnsiTheme="minorHAnsi" w:cstheme="minorHAnsi"/>
          <w:color w:val="000000"/>
          <w:shd w:val="clear" w:color="auto" w:fill="FFFFFF"/>
        </w:rPr>
        <w:t xml:space="preserve"> shared F1-U tunnel is used for the same MBS bearer in multiple cells of the same </w:t>
      </w:r>
      <w:r w:rsidRPr="00B85B18">
        <w:rPr>
          <w:rFonts w:asciiTheme="minorHAnsi" w:eastAsiaTheme="minorEastAsia" w:hAnsiTheme="minorHAnsi" w:cstheme="minorHAnsi" w:hint="eastAsia"/>
          <w:color w:val="000000"/>
          <w:shd w:val="clear" w:color="auto" w:fill="FFFFFF"/>
        </w:rPr>
        <w:t>g</w:t>
      </w:r>
      <w:r w:rsidRPr="00B85B18">
        <w:rPr>
          <w:rFonts w:asciiTheme="minorHAnsi" w:eastAsiaTheme="minorEastAsia" w:hAnsiTheme="minorHAnsi" w:cstheme="minorHAnsi"/>
          <w:color w:val="000000"/>
          <w:shd w:val="clear" w:color="auto" w:fill="FFFFFF"/>
        </w:rPr>
        <w:t>NB-DU.</w:t>
      </w:r>
    </w:p>
    <w:p w14:paraId="7547C437" w14:textId="123DC6EB" w:rsidR="00B85B18" w:rsidRPr="00B85B18" w:rsidRDefault="00B85B18" w:rsidP="00B85B18">
      <w:pPr>
        <w:pStyle w:val="Proposal"/>
        <w:numPr>
          <w:ilvl w:val="0"/>
          <w:numId w:val="7"/>
        </w:numPr>
        <w:rPr>
          <w:rFonts w:ascii="Calibri" w:eastAsiaTheme="minorEastAsia" w:hAnsi="Calibri" w:cs="Calibri"/>
        </w:rPr>
      </w:pPr>
      <w:r w:rsidRPr="00B85B18">
        <w:rPr>
          <w:rFonts w:ascii="Calibri" w:eastAsiaTheme="minorEastAsia" w:hAnsi="Calibri" w:cs="Calibri"/>
        </w:rPr>
        <w:t xml:space="preserve">RAN3 to discuss the potential user plane protocol enhancements, e.g. on </w:t>
      </w:r>
      <w:r w:rsidR="00F3771D">
        <w:rPr>
          <w:rFonts w:ascii="Calibri" w:eastAsiaTheme="minorEastAsia" w:hAnsi="Calibri" w:cs="Calibri"/>
        </w:rPr>
        <w:t xml:space="preserve">whether and </w:t>
      </w:r>
      <w:r w:rsidRPr="00B85B18">
        <w:rPr>
          <w:rFonts w:ascii="Calibri" w:eastAsiaTheme="minorEastAsia" w:hAnsi="Calibri" w:cs="Calibri"/>
        </w:rPr>
        <w:t>how to carry per individual UE control information, in case of a shared tunnel is used between gNB-CU and gNB-DU.</w:t>
      </w:r>
    </w:p>
    <w:p w14:paraId="5D3F5E66" w14:textId="77777777" w:rsidR="00B85B18" w:rsidRPr="00B85B18" w:rsidRDefault="00B85B18" w:rsidP="00B85B18">
      <w:pPr>
        <w:pStyle w:val="Proposal"/>
        <w:numPr>
          <w:ilvl w:val="0"/>
          <w:numId w:val="7"/>
        </w:numPr>
        <w:rPr>
          <w:rFonts w:ascii="Calibri" w:eastAsiaTheme="minorEastAsia" w:hAnsi="Calibri" w:cs="Calibri"/>
        </w:rPr>
      </w:pPr>
      <w:r w:rsidRPr="00B85B18">
        <w:rPr>
          <w:rFonts w:ascii="Calibri" w:eastAsiaTheme="minorEastAsia" w:hAnsi="Calibri" w:cs="Calibri"/>
        </w:rPr>
        <w:lastRenderedPageBreak/>
        <w:t>RAN3 to discuss the necessary update on the TS 38.425 for NR MBS.</w:t>
      </w:r>
    </w:p>
    <w:p w14:paraId="6C3E2778" w14:textId="223848FE" w:rsidR="0011008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Pr>
          <w:rFonts w:asciiTheme="minorHAnsi" w:eastAsiaTheme="minorEastAsia" w:hAnsiTheme="minorHAnsi" w:cstheme="minorHAnsi" w:hint="eastAsia"/>
          <w:color w:val="000000"/>
          <w:shd w:val="clear" w:color="auto" w:fill="FFFFFF"/>
          <w:lang w:val="en-US" w:eastAsia="zh-CN"/>
        </w:rPr>
        <w:t>R</w:t>
      </w:r>
      <w:r>
        <w:rPr>
          <w:rFonts w:asciiTheme="minorHAnsi" w:eastAsiaTheme="minorEastAsia" w:hAnsiTheme="minorHAnsi" w:cstheme="minorHAnsi"/>
          <w:color w:val="000000"/>
          <w:shd w:val="clear" w:color="auto" w:fill="FFFFFF"/>
          <w:lang w:val="en-US" w:eastAsia="zh-CN"/>
        </w:rPr>
        <w:t>eference</w:t>
      </w:r>
    </w:p>
    <w:p w14:paraId="645509DE" w14:textId="4DCFE2EB" w:rsidR="00110080" w:rsidRDefault="00110080" w:rsidP="00110080">
      <w:pPr>
        <w:rPr>
          <w:rFonts w:ascii="Calibri" w:hAnsi="Calibri" w:cs="Calibri"/>
        </w:rPr>
      </w:pPr>
      <w:r w:rsidRPr="00491472">
        <w:rPr>
          <w:rFonts w:ascii="Calibri" w:eastAsiaTheme="minorEastAsia" w:hAnsi="Calibri" w:cs="Calibri"/>
          <w:lang w:val="en-US" w:eastAsia="zh-CN"/>
        </w:rPr>
        <w:t xml:space="preserve">[1] </w:t>
      </w:r>
      <w:r w:rsidR="003E70A7" w:rsidRPr="00491472">
        <w:rPr>
          <w:rFonts w:ascii="Calibri" w:hAnsi="Calibri" w:cs="Calibri"/>
        </w:rPr>
        <w:t>RAN3 Chairman Notes on RAN3#1</w:t>
      </w:r>
      <w:r w:rsidR="00E37FDB">
        <w:rPr>
          <w:rFonts w:ascii="Calibri" w:hAnsi="Calibri" w:cs="Calibri"/>
        </w:rPr>
        <w:t>1</w:t>
      </w:r>
      <w:r w:rsidR="002464D7">
        <w:rPr>
          <w:rFonts w:ascii="Calibri" w:hAnsi="Calibri" w:cs="Calibri"/>
        </w:rPr>
        <w:t>2</w:t>
      </w:r>
      <w:r w:rsidR="003E70A7" w:rsidRPr="00491472">
        <w:rPr>
          <w:rFonts w:ascii="Calibri" w:hAnsi="Calibri" w:cs="Calibri"/>
        </w:rPr>
        <w:t>e.</w:t>
      </w:r>
    </w:p>
    <w:p w14:paraId="1477ED9E" w14:textId="747D3514" w:rsidR="00DB1BED" w:rsidRPr="00DB1BED" w:rsidRDefault="00DB1BED" w:rsidP="00110080">
      <w:pPr>
        <w:rPr>
          <w:rFonts w:ascii="Calibri" w:hAnsi="Calibri" w:cs="Calibri"/>
        </w:rPr>
      </w:pPr>
      <w:r>
        <w:rPr>
          <w:rFonts w:ascii="Calibri" w:eastAsiaTheme="minorEastAsia" w:hAnsi="Calibri" w:cs="Calibri" w:hint="eastAsia"/>
          <w:lang w:eastAsia="zh-CN"/>
        </w:rPr>
        <w:t>[</w:t>
      </w:r>
      <w:r w:rsidRPr="00DB1BED">
        <w:rPr>
          <w:rFonts w:ascii="Calibri" w:hAnsi="Calibri" w:cs="Calibri"/>
        </w:rPr>
        <w:t>2]</w:t>
      </w:r>
      <w:r w:rsidR="002464D7">
        <w:rPr>
          <w:rFonts w:ascii="Calibri" w:hAnsi="Calibri" w:cs="Calibri"/>
        </w:rPr>
        <w:t xml:space="preserve"> TS 38.425.</w:t>
      </w:r>
    </w:p>
    <w:p w14:paraId="2D74F20A" w14:textId="08166731" w:rsidR="002E38E4" w:rsidRPr="002E38E4" w:rsidRDefault="002E38E4" w:rsidP="00110080">
      <w:pPr>
        <w:rPr>
          <w:rFonts w:eastAsiaTheme="minorEastAsia"/>
          <w:lang w:val="en-US" w:eastAsia="zh-CN"/>
        </w:rPr>
      </w:pPr>
    </w:p>
    <w:sectPr w:rsidR="002E38E4" w:rsidRPr="002E38E4"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588BE" w14:textId="77777777" w:rsidR="00570DF8" w:rsidRDefault="00570DF8">
      <w:pPr>
        <w:spacing w:after="0"/>
      </w:pPr>
      <w:r>
        <w:separator/>
      </w:r>
    </w:p>
  </w:endnote>
  <w:endnote w:type="continuationSeparator" w:id="0">
    <w:p w14:paraId="18D62AE2" w14:textId="77777777" w:rsidR="00570DF8" w:rsidRDefault="00570D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255780" w14:textId="77777777" w:rsidR="00570DF8" w:rsidRDefault="00570DF8">
      <w:pPr>
        <w:spacing w:after="0"/>
      </w:pPr>
      <w:r>
        <w:separator/>
      </w:r>
    </w:p>
  </w:footnote>
  <w:footnote w:type="continuationSeparator" w:id="0">
    <w:p w14:paraId="35D539A6" w14:textId="77777777" w:rsidR="00570DF8" w:rsidRDefault="00570D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2"/>
    <w:lvlOverride w:ilvl="0">
      <w:startOverride w:val="1"/>
    </w:lvlOverride>
  </w:num>
  <w:num w:numId="8">
    <w:abstractNumId w:val="2"/>
  </w:num>
  <w:num w:numId="9">
    <w:abstractNumId w:val="2"/>
  </w:num>
  <w:num w:numId="10">
    <w:abstractNumId w:val="2"/>
  </w:num>
  <w:num w:numId="11">
    <w:abstractNumId w:val="2"/>
  </w:num>
  <w:num w:numId="1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5597"/>
    <w:rsid w:val="00016F2D"/>
    <w:rsid w:val="00017F23"/>
    <w:rsid w:val="0002218A"/>
    <w:rsid w:val="00023E1B"/>
    <w:rsid w:val="00025076"/>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52F6"/>
    <w:rsid w:val="00076341"/>
    <w:rsid w:val="00076BD6"/>
    <w:rsid w:val="00077485"/>
    <w:rsid w:val="00077829"/>
    <w:rsid w:val="0008191B"/>
    <w:rsid w:val="00081CE6"/>
    <w:rsid w:val="0008470A"/>
    <w:rsid w:val="00084976"/>
    <w:rsid w:val="00084A1A"/>
    <w:rsid w:val="000877F8"/>
    <w:rsid w:val="00090F1D"/>
    <w:rsid w:val="000933D3"/>
    <w:rsid w:val="000957C6"/>
    <w:rsid w:val="00095F23"/>
    <w:rsid w:val="00096F96"/>
    <w:rsid w:val="00097AFE"/>
    <w:rsid w:val="000A15E0"/>
    <w:rsid w:val="000A2102"/>
    <w:rsid w:val="000A31C9"/>
    <w:rsid w:val="000A4924"/>
    <w:rsid w:val="000A4B81"/>
    <w:rsid w:val="000A52FF"/>
    <w:rsid w:val="000B0645"/>
    <w:rsid w:val="000B13AB"/>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38EE"/>
    <w:rsid w:val="00104FF1"/>
    <w:rsid w:val="001053B7"/>
    <w:rsid w:val="001061B5"/>
    <w:rsid w:val="00110080"/>
    <w:rsid w:val="0011026A"/>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47497"/>
    <w:rsid w:val="00150518"/>
    <w:rsid w:val="001512FC"/>
    <w:rsid w:val="001524A5"/>
    <w:rsid w:val="00153C96"/>
    <w:rsid w:val="00154EFB"/>
    <w:rsid w:val="00157836"/>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A01B7"/>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0B5F"/>
    <w:rsid w:val="001E11DA"/>
    <w:rsid w:val="001E1F5C"/>
    <w:rsid w:val="001E2093"/>
    <w:rsid w:val="001E27B1"/>
    <w:rsid w:val="001E5034"/>
    <w:rsid w:val="001E6895"/>
    <w:rsid w:val="001F0017"/>
    <w:rsid w:val="001F33CA"/>
    <w:rsid w:val="001F403A"/>
    <w:rsid w:val="001F437B"/>
    <w:rsid w:val="001F51B6"/>
    <w:rsid w:val="001F65A7"/>
    <w:rsid w:val="00200361"/>
    <w:rsid w:val="00202EB0"/>
    <w:rsid w:val="00203076"/>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552"/>
    <w:rsid w:val="00232F6B"/>
    <w:rsid w:val="00233221"/>
    <w:rsid w:val="00233D34"/>
    <w:rsid w:val="0023453F"/>
    <w:rsid w:val="00234D81"/>
    <w:rsid w:val="00236F69"/>
    <w:rsid w:val="0024316F"/>
    <w:rsid w:val="0024343B"/>
    <w:rsid w:val="00245549"/>
    <w:rsid w:val="00245B9B"/>
    <w:rsid w:val="00246389"/>
    <w:rsid w:val="00246432"/>
    <w:rsid w:val="002464D7"/>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6CB1"/>
    <w:rsid w:val="002672F8"/>
    <w:rsid w:val="00267A07"/>
    <w:rsid w:val="002701EE"/>
    <w:rsid w:val="00271ED9"/>
    <w:rsid w:val="00273123"/>
    <w:rsid w:val="00276F7B"/>
    <w:rsid w:val="00277CC9"/>
    <w:rsid w:val="00283E0E"/>
    <w:rsid w:val="002858F3"/>
    <w:rsid w:val="00287A66"/>
    <w:rsid w:val="00290E4D"/>
    <w:rsid w:val="00291A94"/>
    <w:rsid w:val="00292430"/>
    <w:rsid w:val="00293236"/>
    <w:rsid w:val="00295261"/>
    <w:rsid w:val="00296159"/>
    <w:rsid w:val="002967A2"/>
    <w:rsid w:val="002970F6"/>
    <w:rsid w:val="002A18FF"/>
    <w:rsid w:val="002A49B0"/>
    <w:rsid w:val="002A61CD"/>
    <w:rsid w:val="002A66DA"/>
    <w:rsid w:val="002A6E64"/>
    <w:rsid w:val="002B08D6"/>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38E4"/>
    <w:rsid w:val="002E400B"/>
    <w:rsid w:val="002E43B0"/>
    <w:rsid w:val="002E4DF2"/>
    <w:rsid w:val="002E76D7"/>
    <w:rsid w:val="002E79E3"/>
    <w:rsid w:val="002E7B81"/>
    <w:rsid w:val="002E7D34"/>
    <w:rsid w:val="002E7EC8"/>
    <w:rsid w:val="002F00F4"/>
    <w:rsid w:val="002F0973"/>
    <w:rsid w:val="002F1425"/>
    <w:rsid w:val="002F1940"/>
    <w:rsid w:val="002F2F3C"/>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A38"/>
    <w:rsid w:val="00372BDD"/>
    <w:rsid w:val="00372C18"/>
    <w:rsid w:val="003731E0"/>
    <w:rsid w:val="0037350D"/>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13FC"/>
    <w:rsid w:val="00423E17"/>
    <w:rsid w:val="00424105"/>
    <w:rsid w:val="0042423D"/>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5F8"/>
    <w:rsid w:val="00476E5F"/>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A179D"/>
    <w:rsid w:val="004A2339"/>
    <w:rsid w:val="004A40B4"/>
    <w:rsid w:val="004A5229"/>
    <w:rsid w:val="004A5FA8"/>
    <w:rsid w:val="004A65B1"/>
    <w:rsid w:val="004A690D"/>
    <w:rsid w:val="004B0BB0"/>
    <w:rsid w:val="004B209C"/>
    <w:rsid w:val="004B20BF"/>
    <w:rsid w:val="004B2438"/>
    <w:rsid w:val="004B3AC8"/>
    <w:rsid w:val="004B3E8B"/>
    <w:rsid w:val="004B6318"/>
    <w:rsid w:val="004B63B9"/>
    <w:rsid w:val="004B74D5"/>
    <w:rsid w:val="004B7621"/>
    <w:rsid w:val="004C01A5"/>
    <w:rsid w:val="004C1750"/>
    <w:rsid w:val="004C2ED1"/>
    <w:rsid w:val="004C53EA"/>
    <w:rsid w:val="004C7A5B"/>
    <w:rsid w:val="004D13EC"/>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06D2B"/>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706DE"/>
    <w:rsid w:val="00570DF8"/>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21C"/>
    <w:rsid w:val="005D650B"/>
    <w:rsid w:val="005D6916"/>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27FD4"/>
    <w:rsid w:val="006302A9"/>
    <w:rsid w:val="00632A88"/>
    <w:rsid w:val="0063300E"/>
    <w:rsid w:val="006332DF"/>
    <w:rsid w:val="00633451"/>
    <w:rsid w:val="006337C0"/>
    <w:rsid w:val="006339FD"/>
    <w:rsid w:val="00633B86"/>
    <w:rsid w:val="0063665D"/>
    <w:rsid w:val="00640F09"/>
    <w:rsid w:val="00642C46"/>
    <w:rsid w:val="00643D9A"/>
    <w:rsid w:val="006466FA"/>
    <w:rsid w:val="006477EB"/>
    <w:rsid w:val="00647FDE"/>
    <w:rsid w:val="00652756"/>
    <w:rsid w:val="00654086"/>
    <w:rsid w:val="0065425F"/>
    <w:rsid w:val="00655AD0"/>
    <w:rsid w:val="00655DC0"/>
    <w:rsid w:val="00655F23"/>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976A9"/>
    <w:rsid w:val="006A31C8"/>
    <w:rsid w:val="006A464E"/>
    <w:rsid w:val="006A58AF"/>
    <w:rsid w:val="006A5E2A"/>
    <w:rsid w:val="006A5F4F"/>
    <w:rsid w:val="006A63F4"/>
    <w:rsid w:val="006B17F4"/>
    <w:rsid w:val="006B1A65"/>
    <w:rsid w:val="006B25BA"/>
    <w:rsid w:val="006B4A30"/>
    <w:rsid w:val="006B509B"/>
    <w:rsid w:val="006B5610"/>
    <w:rsid w:val="006C05DA"/>
    <w:rsid w:val="006C10D2"/>
    <w:rsid w:val="006C1FBE"/>
    <w:rsid w:val="006C3623"/>
    <w:rsid w:val="006D14CE"/>
    <w:rsid w:val="006D1DBB"/>
    <w:rsid w:val="006D47ED"/>
    <w:rsid w:val="006D5125"/>
    <w:rsid w:val="006E0145"/>
    <w:rsid w:val="006E0158"/>
    <w:rsid w:val="006E1DD6"/>
    <w:rsid w:val="006E2882"/>
    <w:rsid w:val="006E53DB"/>
    <w:rsid w:val="006E6460"/>
    <w:rsid w:val="006E70E9"/>
    <w:rsid w:val="006E7646"/>
    <w:rsid w:val="006E786E"/>
    <w:rsid w:val="006E7CFD"/>
    <w:rsid w:val="006F1D8A"/>
    <w:rsid w:val="006F54B1"/>
    <w:rsid w:val="006F5A9E"/>
    <w:rsid w:val="006F5C26"/>
    <w:rsid w:val="006F6144"/>
    <w:rsid w:val="00701B6D"/>
    <w:rsid w:val="00701E6D"/>
    <w:rsid w:val="00703B5D"/>
    <w:rsid w:val="00706209"/>
    <w:rsid w:val="00706920"/>
    <w:rsid w:val="00706DC7"/>
    <w:rsid w:val="00707B2E"/>
    <w:rsid w:val="0071022A"/>
    <w:rsid w:val="007115D5"/>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0DE3"/>
    <w:rsid w:val="007A4050"/>
    <w:rsid w:val="007A5112"/>
    <w:rsid w:val="007A5F4A"/>
    <w:rsid w:val="007A5FF6"/>
    <w:rsid w:val="007B0268"/>
    <w:rsid w:val="007B1598"/>
    <w:rsid w:val="007B2357"/>
    <w:rsid w:val="007B2818"/>
    <w:rsid w:val="007C0072"/>
    <w:rsid w:val="007C2B11"/>
    <w:rsid w:val="007C3605"/>
    <w:rsid w:val="007C5005"/>
    <w:rsid w:val="007C7824"/>
    <w:rsid w:val="007D0284"/>
    <w:rsid w:val="007D0677"/>
    <w:rsid w:val="007D1BFF"/>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1E66"/>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464"/>
    <w:rsid w:val="008626E0"/>
    <w:rsid w:val="0086306C"/>
    <w:rsid w:val="008634D2"/>
    <w:rsid w:val="00864605"/>
    <w:rsid w:val="00865F79"/>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15DE"/>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0C83"/>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8A2"/>
    <w:rsid w:val="00922D2D"/>
    <w:rsid w:val="009260C9"/>
    <w:rsid w:val="00927304"/>
    <w:rsid w:val="00930067"/>
    <w:rsid w:val="00933F31"/>
    <w:rsid w:val="009350C7"/>
    <w:rsid w:val="00935577"/>
    <w:rsid w:val="00936E7B"/>
    <w:rsid w:val="00937907"/>
    <w:rsid w:val="00940BCE"/>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0875"/>
    <w:rsid w:val="009714A1"/>
    <w:rsid w:val="00972390"/>
    <w:rsid w:val="009735C1"/>
    <w:rsid w:val="009757A9"/>
    <w:rsid w:val="0097790F"/>
    <w:rsid w:val="00982076"/>
    <w:rsid w:val="00983F07"/>
    <w:rsid w:val="00986616"/>
    <w:rsid w:val="00986A1E"/>
    <w:rsid w:val="00987368"/>
    <w:rsid w:val="00990383"/>
    <w:rsid w:val="00991875"/>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7377"/>
    <w:rsid w:val="009C74F9"/>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65D1"/>
    <w:rsid w:val="00A00195"/>
    <w:rsid w:val="00A00199"/>
    <w:rsid w:val="00A01538"/>
    <w:rsid w:val="00A05229"/>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5B70"/>
    <w:rsid w:val="00A46600"/>
    <w:rsid w:val="00A4795F"/>
    <w:rsid w:val="00A5005A"/>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A5A9A"/>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555C"/>
    <w:rsid w:val="00AE7CD6"/>
    <w:rsid w:val="00AE7EAD"/>
    <w:rsid w:val="00AF0211"/>
    <w:rsid w:val="00AF14A0"/>
    <w:rsid w:val="00AF25D9"/>
    <w:rsid w:val="00AF2A86"/>
    <w:rsid w:val="00AF4737"/>
    <w:rsid w:val="00AF5584"/>
    <w:rsid w:val="00AF64F6"/>
    <w:rsid w:val="00B01113"/>
    <w:rsid w:val="00B01690"/>
    <w:rsid w:val="00B052FC"/>
    <w:rsid w:val="00B05536"/>
    <w:rsid w:val="00B05D98"/>
    <w:rsid w:val="00B07A30"/>
    <w:rsid w:val="00B105F3"/>
    <w:rsid w:val="00B114E8"/>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5549"/>
    <w:rsid w:val="00B37503"/>
    <w:rsid w:val="00B4364F"/>
    <w:rsid w:val="00B43CD7"/>
    <w:rsid w:val="00B4619B"/>
    <w:rsid w:val="00B465D4"/>
    <w:rsid w:val="00B46623"/>
    <w:rsid w:val="00B47D6E"/>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935"/>
    <w:rsid w:val="00B81A95"/>
    <w:rsid w:val="00B82D07"/>
    <w:rsid w:val="00B834BE"/>
    <w:rsid w:val="00B85B18"/>
    <w:rsid w:val="00B85CDC"/>
    <w:rsid w:val="00B86695"/>
    <w:rsid w:val="00B86CDC"/>
    <w:rsid w:val="00B90233"/>
    <w:rsid w:val="00B91163"/>
    <w:rsid w:val="00B9368C"/>
    <w:rsid w:val="00B95E03"/>
    <w:rsid w:val="00B961F4"/>
    <w:rsid w:val="00B97103"/>
    <w:rsid w:val="00B97703"/>
    <w:rsid w:val="00BA0B62"/>
    <w:rsid w:val="00BA2299"/>
    <w:rsid w:val="00BA5244"/>
    <w:rsid w:val="00BA6C25"/>
    <w:rsid w:val="00BA7FBA"/>
    <w:rsid w:val="00BB168A"/>
    <w:rsid w:val="00BB2671"/>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BFE"/>
    <w:rsid w:val="00BD0C4F"/>
    <w:rsid w:val="00BD1B44"/>
    <w:rsid w:val="00BD4F51"/>
    <w:rsid w:val="00BD5F5C"/>
    <w:rsid w:val="00BD6876"/>
    <w:rsid w:val="00BE0C55"/>
    <w:rsid w:val="00BE0F57"/>
    <w:rsid w:val="00BE1B0F"/>
    <w:rsid w:val="00BE205F"/>
    <w:rsid w:val="00BE519D"/>
    <w:rsid w:val="00BE5C94"/>
    <w:rsid w:val="00BF45AE"/>
    <w:rsid w:val="00BF4A70"/>
    <w:rsid w:val="00BF5074"/>
    <w:rsid w:val="00BF51E3"/>
    <w:rsid w:val="00BF526D"/>
    <w:rsid w:val="00BF5779"/>
    <w:rsid w:val="00BF6CC9"/>
    <w:rsid w:val="00C0250A"/>
    <w:rsid w:val="00C0261E"/>
    <w:rsid w:val="00C02AE4"/>
    <w:rsid w:val="00C0564F"/>
    <w:rsid w:val="00C06B65"/>
    <w:rsid w:val="00C11276"/>
    <w:rsid w:val="00C1130F"/>
    <w:rsid w:val="00C14B33"/>
    <w:rsid w:val="00C14DD8"/>
    <w:rsid w:val="00C166D4"/>
    <w:rsid w:val="00C16A5B"/>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0FB4"/>
    <w:rsid w:val="00CA2BF3"/>
    <w:rsid w:val="00CA400B"/>
    <w:rsid w:val="00CA5414"/>
    <w:rsid w:val="00CA7AF1"/>
    <w:rsid w:val="00CA7F5F"/>
    <w:rsid w:val="00CB078B"/>
    <w:rsid w:val="00CB1F7D"/>
    <w:rsid w:val="00CB4032"/>
    <w:rsid w:val="00CB4905"/>
    <w:rsid w:val="00CB4FD2"/>
    <w:rsid w:val="00CB6AC8"/>
    <w:rsid w:val="00CC30EC"/>
    <w:rsid w:val="00CC6B55"/>
    <w:rsid w:val="00CC6CC5"/>
    <w:rsid w:val="00CC7E2B"/>
    <w:rsid w:val="00CD0260"/>
    <w:rsid w:val="00CD2001"/>
    <w:rsid w:val="00CD2144"/>
    <w:rsid w:val="00CD2297"/>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A64"/>
    <w:rsid w:val="00CF4BC0"/>
    <w:rsid w:val="00CF59A1"/>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5684E"/>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05F"/>
    <w:rsid w:val="00D85CEF"/>
    <w:rsid w:val="00D8643E"/>
    <w:rsid w:val="00D8668A"/>
    <w:rsid w:val="00D9096F"/>
    <w:rsid w:val="00D92A4E"/>
    <w:rsid w:val="00D930C3"/>
    <w:rsid w:val="00D937E4"/>
    <w:rsid w:val="00D957C4"/>
    <w:rsid w:val="00D9631B"/>
    <w:rsid w:val="00D96F68"/>
    <w:rsid w:val="00D97B58"/>
    <w:rsid w:val="00D97E23"/>
    <w:rsid w:val="00DA0E89"/>
    <w:rsid w:val="00DA2AF7"/>
    <w:rsid w:val="00DA6D5A"/>
    <w:rsid w:val="00DB0815"/>
    <w:rsid w:val="00DB1BED"/>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6327"/>
    <w:rsid w:val="00E077D3"/>
    <w:rsid w:val="00E10DDA"/>
    <w:rsid w:val="00E12BA7"/>
    <w:rsid w:val="00E14EBC"/>
    <w:rsid w:val="00E17963"/>
    <w:rsid w:val="00E21396"/>
    <w:rsid w:val="00E2249A"/>
    <w:rsid w:val="00E236F5"/>
    <w:rsid w:val="00E24506"/>
    <w:rsid w:val="00E30881"/>
    <w:rsid w:val="00E31D6F"/>
    <w:rsid w:val="00E3596F"/>
    <w:rsid w:val="00E37F64"/>
    <w:rsid w:val="00E37FDB"/>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6316"/>
    <w:rsid w:val="00E9660E"/>
    <w:rsid w:val="00EA100B"/>
    <w:rsid w:val="00EA35C9"/>
    <w:rsid w:val="00EA415B"/>
    <w:rsid w:val="00EA546E"/>
    <w:rsid w:val="00EB12B5"/>
    <w:rsid w:val="00EB19F9"/>
    <w:rsid w:val="00EB2CC9"/>
    <w:rsid w:val="00EB368D"/>
    <w:rsid w:val="00EB560F"/>
    <w:rsid w:val="00EB5AE5"/>
    <w:rsid w:val="00EB6505"/>
    <w:rsid w:val="00EB7C04"/>
    <w:rsid w:val="00EC04CE"/>
    <w:rsid w:val="00EC5851"/>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5AB4"/>
    <w:rsid w:val="00EE611C"/>
    <w:rsid w:val="00EE67FB"/>
    <w:rsid w:val="00EF09C5"/>
    <w:rsid w:val="00EF0E3B"/>
    <w:rsid w:val="00EF20E6"/>
    <w:rsid w:val="00EF24CD"/>
    <w:rsid w:val="00EF2EF0"/>
    <w:rsid w:val="00EF31BF"/>
    <w:rsid w:val="00EF3C80"/>
    <w:rsid w:val="00EF4831"/>
    <w:rsid w:val="00EF51F1"/>
    <w:rsid w:val="00F01D9E"/>
    <w:rsid w:val="00F024D5"/>
    <w:rsid w:val="00F0275D"/>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0347"/>
    <w:rsid w:val="00F316BF"/>
    <w:rsid w:val="00F32974"/>
    <w:rsid w:val="00F32DB3"/>
    <w:rsid w:val="00F3771D"/>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1F2C"/>
    <w:rsid w:val="00F7200D"/>
    <w:rsid w:val="00F72835"/>
    <w:rsid w:val="00F72A6B"/>
    <w:rsid w:val="00F74B0A"/>
    <w:rsid w:val="00F764BF"/>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35AB"/>
    <w:rsid w:val="00FD72DE"/>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8D6"/>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3D23D-4727-456A-A843-3C8F85EEC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1652</Words>
  <Characters>9419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11049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 Dai</cp:lastModifiedBy>
  <cp:revision>3</cp:revision>
  <cp:lastPrinted>2018-05-22T10:28:00Z</cp:lastPrinted>
  <dcterms:created xsi:type="dcterms:W3CDTF">2021-08-06T03:39:00Z</dcterms:created>
  <dcterms:modified xsi:type="dcterms:W3CDTF">2021-08-06T03:40:00Z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